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54DC9" w14:textId="77777777" w:rsidR="006C46C9" w:rsidRPr="00542997" w:rsidRDefault="006C46C9" w:rsidP="00ED1A8B">
      <w:pPr>
        <w:pStyle w:val="Default"/>
        <w:rPr>
          <w:b/>
          <w:bCs/>
          <w:color w:val="auto"/>
          <w:sz w:val="23"/>
          <w:szCs w:val="23"/>
        </w:rPr>
      </w:pPr>
      <w:bookmarkStart w:id="0" w:name="_GoBack"/>
      <w:bookmarkEnd w:id="0"/>
    </w:p>
    <w:p w14:paraId="39C5F65B" w14:textId="77777777" w:rsidR="00F571D6" w:rsidRPr="00542997" w:rsidRDefault="00F571D6">
      <w:pPr>
        <w:spacing w:before="3" w:line="120" w:lineRule="exact"/>
        <w:rPr>
          <w:sz w:val="12"/>
          <w:szCs w:val="12"/>
        </w:rPr>
      </w:pPr>
    </w:p>
    <w:p w14:paraId="7A88CEE8" w14:textId="5D04850F" w:rsidR="00F571D6" w:rsidRPr="00090093" w:rsidRDefault="00C03810">
      <w:pPr>
        <w:ind w:right="2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  <w:r w:rsidRPr="0009009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DA</w:t>
      </w:r>
      <w:r w:rsidRPr="0009009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09009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09009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R</w:t>
      </w:r>
      <w:r w:rsidRPr="0009009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09009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Q</w:t>
      </w:r>
      <w:r w:rsidRPr="0009009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U</w:t>
      </w:r>
      <w:r w:rsidRPr="0009009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09009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ST</w:t>
      </w:r>
    </w:p>
    <w:p w14:paraId="063B9248" w14:textId="36678217" w:rsidR="00F65911" w:rsidRDefault="00F65911" w:rsidP="00CB269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08BBB2D1" w14:textId="77777777" w:rsidR="004F0F69" w:rsidRPr="004F0F69" w:rsidRDefault="004F0F69" w:rsidP="004F0F69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65C34E9" w14:textId="77777777" w:rsidR="005F7F7B" w:rsidRDefault="005F7F7B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1. Please provide a copy of all information requests received from other parties.</w:t>
      </w:r>
    </w:p>
    <w:p w14:paraId="0A668F3C" w14:textId="77777777" w:rsidR="005F7F7B" w:rsidRDefault="005F7F7B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Please provide those that have been received to date and provide additional</w:t>
      </w:r>
    </w:p>
    <w:p w14:paraId="1B91BA4E" w14:textId="2B370D2B" w:rsidR="005F7F7B" w:rsidRDefault="005F7F7B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requests as they are received.</w:t>
      </w:r>
    </w:p>
    <w:p w14:paraId="7A01013C" w14:textId="13995A1A" w:rsidR="00FA56BE" w:rsidRDefault="00FA56BE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</w:p>
    <w:p w14:paraId="45A09A2F" w14:textId="56103D6E" w:rsidR="0089064B" w:rsidRDefault="00FA56BE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SDG&amp;E Response: </w:t>
      </w:r>
      <w:r w:rsidR="0089064B">
        <w:rPr>
          <w:rFonts w:ascii="Arial" w:hAnsi="Arial" w:cs="Arial"/>
        </w:rPr>
        <w:t>A separate email link using Sempra’s electronic data transfer system will be provided shortly because of the number and size of the various files.</w:t>
      </w:r>
    </w:p>
    <w:p w14:paraId="06C20F8E" w14:textId="77777777" w:rsidR="0089064B" w:rsidRDefault="0089064B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</w:p>
    <w:p w14:paraId="40A4FD14" w14:textId="77777777" w:rsidR="005F7F7B" w:rsidRDefault="005F7F7B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1-2. Please provide a copy of the responses by SDG&amp;E to all data requests of other</w:t>
      </w:r>
    </w:p>
    <w:p w14:paraId="148DD1B1" w14:textId="77777777" w:rsidR="005F7F7B" w:rsidRDefault="005F7F7B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parties, including responses to informal data requests of Public Advocate and other</w:t>
      </w:r>
    </w:p>
    <w:p w14:paraId="1FB23C95" w14:textId="77777777" w:rsidR="005F7F7B" w:rsidRDefault="005F7F7B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parties. Please provide the responses to those that have been answered to date</w:t>
      </w:r>
    </w:p>
    <w:p w14:paraId="13CAEC56" w14:textId="77777777" w:rsidR="005F7F7B" w:rsidRDefault="005F7F7B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and provide additional responses when they are provided to the requesting party.</w:t>
      </w:r>
    </w:p>
    <w:p w14:paraId="6AD9484D" w14:textId="77777777" w:rsidR="005F7F7B" w:rsidRDefault="005F7F7B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Please include all attachments to the responses along with all models and</w:t>
      </w:r>
    </w:p>
    <w:p w14:paraId="2CB7A07E" w14:textId="77777777" w:rsidR="005F7F7B" w:rsidRDefault="005F7F7B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spreadsheets as executable versions in the same format and detail as provided to</w:t>
      </w:r>
    </w:p>
    <w:p w14:paraId="1B94D89E" w14:textId="6AEBEE7D" w:rsidR="005F7F7B" w:rsidRDefault="005F7F7B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the requesting </w:t>
      </w:r>
      <w:proofErr w:type="gramStart"/>
      <w:r>
        <w:rPr>
          <w:rFonts w:ascii="Arial" w:hAnsi="Arial" w:cs="Arial"/>
        </w:rPr>
        <w:t>party</w:t>
      </w:r>
      <w:proofErr w:type="gramEnd"/>
      <w:r>
        <w:rPr>
          <w:rFonts w:ascii="Arial" w:hAnsi="Arial" w:cs="Arial"/>
        </w:rPr>
        <w:t>.</w:t>
      </w:r>
    </w:p>
    <w:p w14:paraId="357ACECA" w14:textId="77777777" w:rsidR="00FA56BE" w:rsidRDefault="00FA56BE" w:rsidP="00FA56BE">
      <w:pPr>
        <w:widowControl/>
        <w:autoSpaceDE w:val="0"/>
        <w:autoSpaceDN w:val="0"/>
        <w:adjustRightInd w:val="0"/>
        <w:rPr>
          <w:rFonts w:ascii="Arial" w:hAnsi="Arial" w:cs="Arial"/>
        </w:rPr>
      </w:pPr>
    </w:p>
    <w:p w14:paraId="47F29705" w14:textId="590F7024" w:rsidR="00FA56BE" w:rsidRDefault="00FA56BE" w:rsidP="00FA56BE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SDG&amp;E Response: </w:t>
      </w:r>
      <w:r w:rsidR="00493F93">
        <w:rPr>
          <w:rFonts w:ascii="Arial" w:hAnsi="Arial" w:cs="Arial"/>
        </w:rPr>
        <w:t>A separate email link using Sempra’s electronic data transfer system will be provided shortly because of the number and size of the various files.</w:t>
      </w:r>
    </w:p>
    <w:p w14:paraId="78291E34" w14:textId="5C78A733" w:rsidR="00FA56BE" w:rsidRDefault="00FA56BE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</w:p>
    <w:p w14:paraId="1BB3488A" w14:textId="77777777" w:rsidR="00FA56BE" w:rsidRDefault="00FA56BE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</w:p>
    <w:p w14:paraId="3846ECE1" w14:textId="77777777" w:rsidR="005F7F7B" w:rsidRDefault="005F7F7B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1-3. With reference to Table JS-1 on page JS-3 of the testimony of witness Stein,</w:t>
      </w:r>
    </w:p>
    <w:p w14:paraId="13FA5885" w14:textId="77777777" w:rsidR="005F7F7B" w:rsidRDefault="005F7F7B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please provide detailed supporting workpapers (executable versions in native</w:t>
      </w:r>
    </w:p>
    <w:p w14:paraId="0622A58F" w14:textId="77777777" w:rsidR="005F7F7B" w:rsidRDefault="005F7F7B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format with all formulas and links intact) of the entries in each of the “proposed</w:t>
      </w:r>
    </w:p>
    <w:p w14:paraId="7A361E1C" w14:textId="77777777" w:rsidR="005F7F7B" w:rsidRDefault="005F7F7B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allocation” columns in this table. Please show the derivation of dollar amounts as</w:t>
      </w:r>
    </w:p>
    <w:p w14:paraId="092E1D19" w14:textId="435BDFF1" w:rsidR="005F7F7B" w:rsidRDefault="005F7F7B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well as the percentage allocations.</w:t>
      </w:r>
    </w:p>
    <w:p w14:paraId="36AB021C" w14:textId="597CB2AE" w:rsidR="00FA56BE" w:rsidRDefault="00FA56BE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</w:p>
    <w:p w14:paraId="5F428470" w14:textId="0584FEBE" w:rsidR="00FA56BE" w:rsidRDefault="5545494D" w:rsidP="5545494D">
      <w:pPr>
        <w:widowControl/>
        <w:autoSpaceDE w:val="0"/>
        <w:autoSpaceDN w:val="0"/>
        <w:adjustRightInd w:val="0"/>
        <w:rPr>
          <w:rFonts w:ascii="Arial" w:hAnsi="Arial" w:cs="Arial"/>
        </w:rPr>
      </w:pPr>
      <w:r w:rsidRPr="5545494D">
        <w:rPr>
          <w:rFonts w:ascii="Arial" w:hAnsi="Arial" w:cs="Arial"/>
        </w:rPr>
        <w:t xml:space="preserve">SDG&amp;E Response: </w:t>
      </w:r>
    </w:p>
    <w:p w14:paraId="3271C433" w14:textId="6863A5C2" w:rsidR="5545494D" w:rsidRDefault="5545494D" w:rsidP="5545494D">
      <w:pPr>
        <w:rPr>
          <w:rFonts w:ascii="Arial" w:hAnsi="Arial" w:cs="Arial"/>
        </w:rPr>
      </w:pPr>
    </w:p>
    <w:p w14:paraId="298C4076" w14:textId="62BBC99A" w:rsidR="5545494D" w:rsidRDefault="00224550" w:rsidP="5545494D">
      <w:pPr>
        <w:rPr>
          <w:rFonts w:ascii="Arial" w:hAnsi="Arial" w:cs="Arial"/>
        </w:rPr>
      </w:pPr>
      <w:r>
        <w:rPr>
          <w:rFonts w:ascii="Arial" w:hAnsi="Arial" w:cs="Arial"/>
        </w:rPr>
        <w:object w:dxaOrig="2117" w:dyaOrig="1383" w14:anchorId="1A3CE6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69pt" o:ole="">
            <v:imagedata r:id="rId11" o:title=""/>
          </v:shape>
          <o:OLEObject Type="Embed" ProgID="Excel.Sheet.12" ShapeID="_x0000_i1025" DrawAspect="Icon" ObjectID="_1625555638" r:id="rId12"/>
        </w:object>
      </w:r>
    </w:p>
    <w:p w14:paraId="1FDF9421" w14:textId="77777777" w:rsidR="00FA56BE" w:rsidRDefault="00FA56BE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</w:p>
    <w:p w14:paraId="491F048D" w14:textId="77777777" w:rsidR="005F7F7B" w:rsidRDefault="005F7F7B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1-4. Please provide executable versions in native format with all formulas and links</w:t>
      </w:r>
    </w:p>
    <w:p w14:paraId="45FE5F1A" w14:textId="77777777" w:rsidR="005F7F7B" w:rsidRDefault="005F7F7B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intact of the confidential versions of </w:t>
      </w:r>
      <w:proofErr w:type="gramStart"/>
      <w:r>
        <w:rPr>
          <w:rFonts w:ascii="Arial" w:hAnsi="Arial" w:cs="Arial"/>
        </w:rPr>
        <w:t>all of</w:t>
      </w:r>
      <w:proofErr w:type="gramEnd"/>
      <w:r>
        <w:rPr>
          <w:rFonts w:ascii="Arial" w:hAnsi="Arial" w:cs="Arial"/>
        </w:rPr>
        <w:t xml:space="preserve"> the models and other workpapers</w:t>
      </w:r>
    </w:p>
    <w:p w14:paraId="4A934608" w14:textId="15DF9D59" w:rsidR="005F7F7B" w:rsidRDefault="005F7F7B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supporting Chapter 2 of the filing.</w:t>
      </w:r>
    </w:p>
    <w:p w14:paraId="3EA41EF2" w14:textId="39440BEC" w:rsidR="00FA56BE" w:rsidRDefault="00FA56BE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</w:p>
    <w:p w14:paraId="08FB127F" w14:textId="50CF12F5" w:rsidR="00FA56BE" w:rsidRDefault="00FA56BE" w:rsidP="00FA56BE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SDG&amp;E Response: </w:t>
      </w:r>
      <w:r w:rsidR="006E6A49">
        <w:rPr>
          <w:rFonts w:ascii="Arial" w:hAnsi="Arial" w:cs="Arial"/>
        </w:rPr>
        <w:t xml:space="preserve">A separate email link using Sempra’s electronic data transfer system will be provided shortly </w:t>
      </w:r>
      <w:r w:rsidR="00E073C5">
        <w:rPr>
          <w:rFonts w:ascii="Arial" w:hAnsi="Arial" w:cs="Arial"/>
        </w:rPr>
        <w:t>that includes all workpapers.</w:t>
      </w:r>
    </w:p>
    <w:p w14:paraId="028A26B1" w14:textId="77777777" w:rsidR="00FA56BE" w:rsidRDefault="00FA56BE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</w:p>
    <w:p w14:paraId="0EF275BA" w14:textId="77777777" w:rsidR="005F7F7B" w:rsidRDefault="005F7F7B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1-5. Please provide executable versions in native format with all formulas and links</w:t>
      </w:r>
    </w:p>
    <w:p w14:paraId="069B2BBA" w14:textId="77777777" w:rsidR="005F7F7B" w:rsidRDefault="005F7F7B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intact of the confidential versions of </w:t>
      </w:r>
      <w:proofErr w:type="gramStart"/>
      <w:r>
        <w:rPr>
          <w:rFonts w:ascii="Arial" w:hAnsi="Arial" w:cs="Arial"/>
        </w:rPr>
        <w:t>all of</w:t>
      </w:r>
      <w:proofErr w:type="gramEnd"/>
      <w:r>
        <w:rPr>
          <w:rFonts w:ascii="Arial" w:hAnsi="Arial" w:cs="Arial"/>
        </w:rPr>
        <w:t xml:space="preserve"> the models and other workpapers</w:t>
      </w:r>
    </w:p>
    <w:p w14:paraId="09E9392B" w14:textId="23013C7A" w:rsidR="005F7F7B" w:rsidRDefault="005F7F7B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supporting Chapter 3 of the filing.</w:t>
      </w:r>
    </w:p>
    <w:p w14:paraId="0179D07C" w14:textId="393FC3CE" w:rsidR="00FA56BE" w:rsidRDefault="00FA56BE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</w:p>
    <w:p w14:paraId="7ABD28D1" w14:textId="040AA8C8" w:rsidR="00FA56BE" w:rsidRDefault="00FA56BE" w:rsidP="00FA56BE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SDG&amp;E Response: </w:t>
      </w:r>
      <w:r w:rsidR="00E073C5">
        <w:rPr>
          <w:rFonts w:ascii="Arial" w:hAnsi="Arial" w:cs="Arial"/>
        </w:rPr>
        <w:t>A separate email link using Sempra’s electronic data transfer system will be provided shortly that includes all workpapers.</w:t>
      </w:r>
    </w:p>
    <w:p w14:paraId="5E47921C" w14:textId="77777777" w:rsidR="00FA56BE" w:rsidRDefault="00FA56BE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</w:p>
    <w:p w14:paraId="5342DBBF" w14:textId="77777777" w:rsidR="005F7F7B" w:rsidRDefault="005F7F7B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1-6. Please provide executable versions in native format with all formulas and links</w:t>
      </w:r>
    </w:p>
    <w:p w14:paraId="46F4FFE9" w14:textId="77777777" w:rsidR="005F7F7B" w:rsidRDefault="005F7F7B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intact of the confidential versions of </w:t>
      </w:r>
      <w:proofErr w:type="gramStart"/>
      <w:r>
        <w:rPr>
          <w:rFonts w:ascii="Arial" w:hAnsi="Arial" w:cs="Arial"/>
        </w:rPr>
        <w:t>all of</w:t>
      </w:r>
      <w:proofErr w:type="gramEnd"/>
      <w:r>
        <w:rPr>
          <w:rFonts w:ascii="Arial" w:hAnsi="Arial" w:cs="Arial"/>
        </w:rPr>
        <w:t xml:space="preserve"> the models and other workpapers</w:t>
      </w:r>
    </w:p>
    <w:p w14:paraId="400A5919" w14:textId="45D3C24D" w:rsidR="005F7F7B" w:rsidRDefault="005F7F7B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supporting Chapter 5 of the filing.</w:t>
      </w:r>
    </w:p>
    <w:p w14:paraId="67D1DEDC" w14:textId="795F846C" w:rsidR="00FA56BE" w:rsidRDefault="00FA56BE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</w:p>
    <w:p w14:paraId="132D7394" w14:textId="313E3100" w:rsidR="00FA56BE" w:rsidRDefault="00FA56BE" w:rsidP="00FA56BE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SDG&amp;E Response: </w:t>
      </w:r>
      <w:r w:rsidR="00E073C5">
        <w:rPr>
          <w:rFonts w:ascii="Arial" w:hAnsi="Arial" w:cs="Arial"/>
        </w:rPr>
        <w:t>A separate email link using Sempra’s electronic data transfer system will be provided shortly that includes all workpapers.</w:t>
      </w:r>
    </w:p>
    <w:p w14:paraId="60680FA7" w14:textId="77777777" w:rsidR="00FA56BE" w:rsidRDefault="00FA56BE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</w:p>
    <w:p w14:paraId="6808EA8C" w14:textId="77777777" w:rsidR="005F7F7B" w:rsidRDefault="005F7F7B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1-7. Please provide executable versions in native format with all formulas and links</w:t>
      </w:r>
    </w:p>
    <w:p w14:paraId="391AEE3A" w14:textId="77777777" w:rsidR="005F7F7B" w:rsidRDefault="005F7F7B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intact of the confidential versions of </w:t>
      </w:r>
      <w:proofErr w:type="gramStart"/>
      <w:r>
        <w:rPr>
          <w:rFonts w:ascii="Arial" w:hAnsi="Arial" w:cs="Arial"/>
        </w:rPr>
        <w:t>all of</w:t>
      </w:r>
      <w:proofErr w:type="gramEnd"/>
      <w:r>
        <w:rPr>
          <w:rFonts w:ascii="Arial" w:hAnsi="Arial" w:cs="Arial"/>
        </w:rPr>
        <w:t xml:space="preserve"> the models and other workpapers</w:t>
      </w:r>
    </w:p>
    <w:p w14:paraId="5931FA17" w14:textId="51B7BC8C" w:rsidR="005F7F7B" w:rsidRDefault="005F7F7B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supporting Chapter 6 of the filing.</w:t>
      </w:r>
    </w:p>
    <w:p w14:paraId="05828528" w14:textId="77777777" w:rsidR="006E6A49" w:rsidRDefault="006E6A49" w:rsidP="00FA56BE">
      <w:pPr>
        <w:widowControl/>
        <w:autoSpaceDE w:val="0"/>
        <w:autoSpaceDN w:val="0"/>
        <w:adjustRightInd w:val="0"/>
        <w:rPr>
          <w:rFonts w:ascii="Arial" w:hAnsi="Arial" w:cs="Arial"/>
        </w:rPr>
      </w:pPr>
    </w:p>
    <w:p w14:paraId="7AA7FFE5" w14:textId="76F31B99" w:rsidR="00FA56BE" w:rsidRDefault="00FA56BE" w:rsidP="00FA56BE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SDG&amp;E Response: </w:t>
      </w:r>
      <w:r w:rsidR="00E073C5">
        <w:rPr>
          <w:rFonts w:ascii="Arial" w:hAnsi="Arial" w:cs="Arial"/>
        </w:rPr>
        <w:t>A separate email link using Sempra’s electronic data transfer system will be provided shortly that includes all workpapers.</w:t>
      </w:r>
    </w:p>
    <w:p w14:paraId="7B16DBC2" w14:textId="77777777" w:rsidR="00FA56BE" w:rsidRDefault="00FA56BE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</w:p>
    <w:p w14:paraId="6D542815" w14:textId="77777777" w:rsidR="005F7F7B" w:rsidRDefault="005F7F7B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1-8. Please provide executable versions in native format with all formulas and links</w:t>
      </w:r>
    </w:p>
    <w:p w14:paraId="5092A4C4" w14:textId="77777777" w:rsidR="005F7F7B" w:rsidRDefault="005F7F7B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intact of the confidential versions of </w:t>
      </w:r>
      <w:proofErr w:type="gramStart"/>
      <w:r>
        <w:rPr>
          <w:rFonts w:ascii="Arial" w:hAnsi="Arial" w:cs="Arial"/>
        </w:rPr>
        <w:t>all of</w:t>
      </w:r>
      <w:proofErr w:type="gramEnd"/>
      <w:r>
        <w:rPr>
          <w:rFonts w:ascii="Arial" w:hAnsi="Arial" w:cs="Arial"/>
        </w:rPr>
        <w:t xml:space="preserve"> the models and other workpapers</w:t>
      </w:r>
    </w:p>
    <w:p w14:paraId="24C7C5DA" w14:textId="1A10FE70" w:rsidR="005F7F7B" w:rsidRDefault="005F7F7B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supporting demand charge research studies filed as supplemental testimony.</w:t>
      </w:r>
    </w:p>
    <w:p w14:paraId="18FDC71C" w14:textId="5ACC4E65" w:rsidR="00FA56BE" w:rsidRDefault="00FA56BE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</w:p>
    <w:p w14:paraId="6D1D83CD" w14:textId="4FBCADA2" w:rsidR="00FA56BE" w:rsidRDefault="00FA56BE" w:rsidP="00FA56BE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SDG&amp;E Response: </w:t>
      </w:r>
      <w:r w:rsidR="00E073C5">
        <w:rPr>
          <w:rFonts w:ascii="Arial" w:hAnsi="Arial" w:cs="Arial"/>
        </w:rPr>
        <w:t>A separate email link using Sempra’s electronic data transfer system will be provided shortly that includes all workpapers.</w:t>
      </w:r>
    </w:p>
    <w:p w14:paraId="6AE84EA2" w14:textId="77777777" w:rsidR="00FA56BE" w:rsidRDefault="00FA56BE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</w:p>
    <w:p w14:paraId="1EFDFD16" w14:textId="77777777" w:rsidR="005F7F7B" w:rsidRDefault="005F7F7B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1-9. Please provide executable versions in native format with all links and formulas</w:t>
      </w:r>
    </w:p>
    <w:p w14:paraId="10E2F403" w14:textId="77777777" w:rsidR="005F7F7B" w:rsidRDefault="005F7F7B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intact of the studies supporting the “</w:t>
      </w:r>
      <w:proofErr w:type="gramStart"/>
      <w:r>
        <w:rPr>
          <w:rFonts w:ascii="Arial" w:hAnsi="Arial" w:cs="Arial"/>
        </w:rPr>
        <w:t>cost based</w:t>
      </w:r>
      <w:proofErr w:type="gramEnd"/>
      <w:r>
        <w:rPr>
          <w:rFonts w:ascii="Arial" w:hAnsi="Arial" w:cs="Arial"/>
        </w:rPr>
        <w:t xml:space="preserve"> MSF” appearing in Table GM-3 on</w:t>
      </w:r>
    </w:p>
    <w:p w14:paraId="6DB7C159" w14:textId="20563F7E" w:rsidR="005F7F7B" w:rsidRDefault="005F7F7B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page GRM-8 of the testimony of witness Morien.</w:t>
      </w:r>
    </w:p>
    <w:p w14:paraId="27CE8D88" w14:textId="3A185C32" w:rsidR="00FA56BE" w:rsidRDefault="00FA56BE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</w:p>
    <w:p w14:paraId="30908E70" w14:textId="7CEF91FF" w:rsidR="00FA56BE" w:rsidRDefault="00FA56BE" w:rsidP="00FA56BE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SDG&amp;E Response: </w:t>
      </w:r>
      <w:r w:rsidR="008A5FE1">
        <w:rPr>
          <w:rFonts w:ascii="Arial" w:hAnsi="Arial" w:cs="Arial"/>
        </w:rPr>
        <w:t>A separate email link using Sempra’s electronic data transfer system will be provided shortly that includes all workpapers. This information is included in</w:t>
      </w:r>
      <w:r w:rsidR="00D45205">
        <w:rPr>
          <w:rFonts w:ascii="Arial" w:hAnsi="Arial" w:cs="Arial"/>
        </w:rPr>
        <w:t xml:space="preserve"> the Chapter 5 workpapers.</w:t>
      </w:r>
    </w:p>
    <w:p w14:paraId="5395B012" w14:textId="77777777" w:rsidR="00FA56BE" w:rsidRDefault="00FA56BE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</w:p>
    <w:p w14:paraId="3D815E41" w14:textId="77777777" w:rsidR="005F7F7B" w:rsidRDefault="005F7F7B" w:rsidP="005F7F7B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1-10. Please provide executable versions in native format with all links and formulas</w:t>
      </w:r>
    </w:p>
    <w:p w14:paraId="2BF1C4C0" w14:textId="77777777" w:rsidR="00FA56BE" w:rsidRDefault="005F7F7B" w:rsidP="00FA56BE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intact showing dollar amounts for the “current” and “proposed” charges by class in</w:t>
      </w:r>
      <w:r w:rsidR="00FA56BE">
        <w:rPr>
          <w:rFonts w:ascii="Arial" w:hAnsi="Arial" w:cs="Arial"/>
        </w:rPr>
        <w:t xml:space="preserve"> Tables JE-5, JE-6, JE-7, JE-8, JE-9, JE-10, JE-11, JE-12, JE-13, JE-14, JE-15,</w:t>
      </w:r>
    </w:p>
    <w:p w14:paraId="57AA6E2E" w14:textId="34B527BE" w:rsidR="00090093" w:rsidRDefault="00FA56BE" w:rsidP="00FA56BE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and JE-16 in the testimony of witness Emge.</w:t>
      </w:r>
    </w:p>
    <w:p w14:paraId="24C281B0" w14:textId="54F5F25C" w:rsidR="00FA56BE" w:rsidRDefault="00FA56BE" w:rsidP="00FA56BE">
      <w:pPr>
        <w:widowControl/>
        <w:rPr>
          <w:rFonts w:ascii="Arial" w:hAnsi="Arial" w:cs="Arial"/>
        </w:rPr>
      </w:pPr>
    </w:p>
    <w:p w14:paraId="41A95342" w14:textId="1C0BC0AB" w:rsidR="00FA56BE" w:rsidRDefault="00FA56BE" w:rsidP="00FA56BE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SDG&amp;E Response: </w:t>
      </w:r>
    </w:p>
    <w:p w14:paraId="09EB10D4" w14:textId="19F14B0B" w:rsidR="003A35CB" w:rsidRDefault="003A35CB" w:rsidP="00FA56BE">
      <w:pPr>
        <w:widowControl/>
        <w:autoSpaceDE w:val="0"/>
        <w:autoSpaceDN w:val="0"/>
        <w:adjustRightInd w:val="0"/>
        <w:rPr>
          <w:rFonts w:ascii="Arial" w:hAnsi="Arial" w:cs="Arial"/>
        </w:rPr>
      </w:pPr>
    </w:p>
    <w:p w14:paraId="7A5FA0D0" w14:textId="7963467B" w:rsidR="00FA56BE" w:rsidRDefault="000706E0" w:rsidP="00FA56BE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object w:dxaOrig="1503" w:dyaOrig="983" w14:anchorId="7093D3D1">
          <v:shape id="_x0000_i1026" type="#_x0000_t75" style="width:75pt;height:49.5pt" o:ole="">
            <v:imagedata r:id="rId13" o:title=""/>
          </v:shape>
          <o:OLEObject Type="Embed" ProgID="Excel.Sheet.12" ShapeID="_x0000_i1026" DrawAspect="Icon" ObjectID="_1625555639" r:id="rId14"/>
        </w:object>
      </w:r>
    </w:p>
    <w:p w14:paraId="02BC6AC5" w14:textId="1158C443" w:rsidR="00FA56BE" w:rsidRDefault="00FA56BE" w:rsidP="00FA56BE">
      <w:pPr>
        <w:widowControl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D52F959" w14:textId="77777777" w:rsidR="00FA56BE" w:rsidRDefault="00FA56BE" w:rsidP="00FA56BE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1-11. For Rate AL-TOU, for both year one and year two, please provide the billing</w:t>
      </w:r>
    </w:p>
    <w:p w14:paraId="5334BF05" w14:textId="77777777" w:rsidR="00FA56BE" w:rsidRDefault="00FA56BE" w:rsidP="00FA56BE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determinants at present rates and the multiplication of these billing determinants</w:t>
      </w:r>
    </w:p>
    <w:p w14:paraId="29910E0A" w14:textId="77777777" w:rsidR="00FA56BE" w:rsidRDefault="00FA56BE" w:rsidP="00FA56BE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times present rates, and the revenues produced by those rates; the same</w:t>
      </w:r>
    </w:p>
    <w:p w14:paraId="3CD46CB3" w14:textId="77777777" w:rsidR="00FA56BE" w:rsidRDefault="00FA56BE" w:rsidP="00FA56BE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information for each proposed rate value and the billing determinants along with</w:t>
      </w:r>
    </w:p>
    <w:p w14:paraId="3C5AEB6A" w14:textId="77777777" w:rsidR="00FA56BE" w:rsidRDefault="00FA56BE" w:rsidP="00FA56BE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revenues. Please provide executable versions of all spreadsheets and models in</w:t>
      </w:r>
    </w:p>
    <w:p w14:paraId="070619ED" w14:textId="17EBE305" w:rsidR="00FA56BE" w:rsidRDefault="00FA56BE" w:rsidP="00FA56BE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native format with all links and formulas intact.</w:t>
      </w:r>
    </w:p>
    <w:p w14:paraId="4F70FAB3" w14:textId="3C4E9499" w:rsidR="00FA56BE" w:rsidRDefault="00FA56BE" w:rsidP="00FA56BE">
      <w:pPr>
        <w:widowControl/>
        <w:autoSpaceDE w:val="0"/>
        <w:autoSpaceDN w:val="0"/>
        <w:adjustRightInd w:val="0"/>
        <w:rPr>
          <w:rFonts w:ascii="Arial" w:hAnsi="Arial" w:cs="Arial"/>
        </w:rPr>
      </w:pPr>
    </w:p>
    <w:p w14:paraId="7C72C14B" w14:textId="170FF608" w:rsidR="00FA56BE" w:rsidRDefault="6D8829E0" w:rsidP="6D8829E0">
      <w:pPr>
        <w:widowControl/>
        <w:autoSpaceDE w:val="0"/>
        <w:autoSpaceDN w:val="0"/>
        <w:adjustRightInd w:val="0"/>
        <w:rPr>
          <w:rFonts w:ascii="Arial" w:hAnsi="Arial" w:cs="Arial"/>
        </w:rPr>
      </w:pPr>
      <w:r w:rsidRPr="6D8829E0">
        <w:rPr>
          <w:rFonts w:ascii="Arial" w:hAnsi="Arial" w:cs="Arial"/>
        </w:rPr>
        <w:t xml:space="preserve">SDG&amp;E Response: </w:t>
      </w:r>
    </w:p>
    <w:p w14:paraId="0C860379" w14:textId="6F7CF557" w:rsidR="00FA56BE" w:rsidRDefault="6D8829E0" w:rsidP="6D8829E0">
      <w:pPr>
        <w:widowControl/>
        <w:autoSpaceDE w:val="0"/>
        <w:autoSpaceDN w:val="0"/>
        <w:adjustRightInd w:val="0"/>
        <w:rPr>
          <w:rFonts w:ascii="Arial" w:hAnsi="Arial" w:cs="Arial"/>
        </w:rPr>
      </w:pPr>
      <w:r w:rsidRPr="6D8829E0">
        <w:rPr>
          <w:rFonts w:ascii="Arial" w:hAnsi="Arial" w:cs="Arial"/>
        </w:rPr>
        <w:t>Please see the attached filed titled “FEA_DR01_11_12_nonGF.xlsx” for non-grandfathered rates.</w:t>
      </w:r>
    </w:p>
    <w:p w14:paraId="5AB121E5" w14:textId="797E5D17" w:rsidR="6D8829E0" w:rsidRDefault="6D8829E0" w:rsidP="6D8829E0">
      <w:pPr>
        <w:rPr>
          <w:rFonts w:ascii="Arial" w:hAnsi="Arial" w:cs="Arial"/>
        </w:rPr>
      </w:pPr>
      <w:r w:rsidRPr="6D8829E0">
        <w:rPr>
          <w:rFonts w:ascii="Arial" w:hAnsi="Arial" w:cs="Arial"/>
        </w:rPr>
        <w:t>Please see the attached filed titled “FEA_DR01_11_12_GF.xlsx” for grandfathered rates.</w:t>
      </w:r>
    </w:p>
    <w:p w14:paraId="7FC629DF" w14:textId="685C9A59" w:rsidR="001C644E" w:rsidRPr="001C644E" w:rsidRDefault="001C644E" w:rsidP="6D8829E0">
      <w:pPr>
        <w:rPr>
          <w:rFonts w:ascii="Arial" w:hAnsi="Arial" w:cs="Arial"/>
          <w:color w:val="FF0000"/>
        </w:rPr>
      </w:pPr>
      <w:r w:rsidRPr="001C644E">
        <w:rPr>
          <w:rFonts w:ascii="Arial" w:hAnsi="Arial" w:cs="Arial"/>
          <w:color w:val="FF0000"/>
        </w:rPr>
        <w:t>These files contain protected material subject to nondisclosure agreement.</w:t>
      </w:r>
    </w:p>
    <w:p w14:paraId="76826B0F" w14:textId="77777777" w:rsidR="00B97C6F" w:rsidRPr="001C644E" w:rsidRDefault="00B97C6F" w:rsidP="6D8829E0">
      <w:pPr>
        <w:rPr>
          <w:rFonts w:ascii="Arial" w:hAnsi="Arial" w:cs="Arial"/>
          <w:color w:val="FF0000"/>
        </w:rPr>
      </w:pPr>
    </w:p>
    <w:p w14:paraId="0E477F37" w14:textId="38A380AD" w:rsidR="6D8829E0" w:rsidRDefault="6D8829E0" w:rsidP="6D8829E0">
      <w:pPr>
        <w:rPr>
          <w:rFonts w:ascii="Arial" w:hAnsi="Arial" w:cs="Arial"/>
        </w:rPr>
      </w:pPr>
    </w:p>
    <w:p w14:paraId="2DA776D1" w14:textId="77777777" w:rsidR="00FA56BE" w:rsidRDefault="00FA56BE" w:rsidP="00FA56BE">
      <w:pPr>
        <w:widowControl/>
        <w:autoSpaceDE w:val="0"/>
        <w:autoSpaceDN w:val="0"/>
        <w:adjustRightInd w:val="0"/>
        <w:rPr>
          <w:rFonts w:ascii="Arial" w:hAnsi="Arial" w:cs="Arial"/>
        </w:rPr>
      </w:pPr>
    </w:p>
    <w:p w14:paraId="101D5977" w14:textId="77777777" w:rsidR="00FA56BE" w:rsidRDefault="00FA56BE" w:rsidP="00FA56BE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1-12. For Rate A6-TOU, for both year one and year two, please provide the billing</w:t>
      </w:r>
    </w:p>
    <w:p w14:paraId="50FDDED4" w14:textId="77777777" w:rsidR="00FA56BE" w:rsidRDefault="00FA56BE" w:rsidP="00FA56BE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determinants at present rates and the multiplication of these billing determinants</w:t>
      </w:r>
    </w:p>
    <w:p w14:paraId="365A587D" w14:textId="77777777" w:rsidR="00FA56BE" w:rsidRDefault="00FA56BE" w:rsidP="00FA56BE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times present rates, and the revenues produced by those rates; the same</w:t>
      </w:r>
    </w:p>
    <w:p w14:paraId="43017559" w14:textId="77777777" w:rsidR="00FA56BE" w:rsidRDefault="00FA56BE" w:rsidP="00FA56BE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information for each proposed rate value and the billing determinants along with</w:t>
      </w:r>
    </w:p>
    <w:p w14:paraId="29FFAB2E" w14:textId="77777777" w:rsidR="00FA56BE" w:rsidRDefault="00FA56BE" w:rsidP="00FA56BE">
      <w:pPr>
        <w:widowControl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revenues. Please provide executable versions of all spreadsheets and models in</w:t>
      </w:r>
    </w:p>
    <w:p w14:paraId="156DF6C4" w14:textId="0C4000BE" w:rsidR="00FA56BE" w:rsidRDefault="00FA56BE" w:rsidP="00FA56BE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native format with all links and formulas intact.</w:t>
      </w:r>
    </w:p>
    <w:p w14:paraId="0E692CF4" w14:textId="73EE3B65" w:rsidR="00FA56BE" w:rsidRDefault="00FA56BE" w:rsidP="00FA56B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6A7ECCAE" w14:textId="4087438A" w:rsidR="6D8829E0" w:rsidRDefault="6D8829E0" w:rsidP="6D8829E0">
      <w:pPr>
        <w:rPr>
          <w:rFonts w:ascii="Arial" w:hAnsi="Arial" w:cs="Arial"/>
        </w:rPr>
      </w:pPr>
      <w:r w:rsidRPr="6D8829E0">
        <w:rPr>
          <w:rFonts w:ascii="Arial" w:hAnsi="Arial" w:cs="Arial"/>
        </w:rPr>
        <w:t xml:space="preserve">SDG&amp;E Response: </w:t>
      </w:r>
    </w:p>
    <w:p w14:paraId="468D4296" w14:textId="6F7CF557" w:rsidR="6D8829E0" w:rsidRDefault="6D8829E0" w:rsidP="6D8829E0">
      <w:pPr>
        <w:rPr>
          <w:rFonts w:ascii="Arial" w:hAnsi="Arial" w:cs="Arial"/>
        </w:rPr>
      </w:pPr>
      <w:r w:rsidRPr="6D8829E0">
        <w:rPr>
          <w:rFonts w:ascii="Arial" w:hAnsi="Arial" w:cs="Arial"/>
        </w:rPr>
        <w:t>Please see the attached filed titled “FEA_DR01_11_12_nonGF.xlsx” for non-grandfathered rates.</w:t>
      </w:r>
    </w:p>
    <w:p w14:paraId="51057C6E" w14:textId="0A6EF99A" w:rsidR="6D8829E0" w:rsidRDefault="6D8829E0" w:rsidP="6D8829E0">
      <w:pPr>
        <w:rPr>
          <w:rFonts w:ascii="Arial" w:hAnsi="Arial" w:cs="Arial"/>
        </w:rPr>
      </w:pPr>
      <w:r w:rsidRPr="6D8829E0">
        <w:rPr>
          <w:rFonts w:ascii="Arial" w:hAnsi="Arial" w:cs="Arial"/>
        </w:rPr>
        <w:t>Please see the attached filed titled “FEA_DR01_11_12_GF.xlsx” for grandfathered rates.</w:t>
      </w:r>
    </w:p>
    <w:p w14:paraId="2A388874" w14:textId="77777777" w:rsidR="001C644E" w:rsidRPr="001C644E" w:rsidRDefault="001C644E" w:rsidP="001C644E">
      <w:pPr>
        <w:rPr>
          <w:rFonts w:ascii="Arial" w:hAnsi="Arial" w:cs="Arial"/>
          <w:color w:val="FF0000"/>
        </w:rPr>
      </w:pPr>
      <w:r w:rsidRPr="001C644E">
        <w:rPr>
          <w:rFonts w:ascii="Arial" w:hAnsi="Arial" w:cs="Arial"/>
          <w:color w:val="FF0000"/>
        </w:rPr>
        <w:t>These files contain protected material subject to nondisclosure agreement.</w:t>
      </w:r>
    </w:p>
    <w:p w14:paraId="5E6A2C76" w14:textId="77777777" w:rsidR="001C644E" w:rsidRDefault="001C644E" w:rsidP="6D8829E0">
      <w:pPr>
        <w:rPr>
          <w:rFonts w:ascii="Arial" w:hAnsi="Arial" w:cs="Arial"/>
        </w:rPr>
      </w:pPr>
    </w:p>
    <w:p w14:paraId="7BC225F9" w14:textId="28BCA5EA" w:rsidR="6D8829E0" w:rsidRDefault="6D8829E0" w:rsidP="6D8829E0">
      <w:pPr>
        <w:rPr>
          <w:rFonts w:ascii="Arial" w:hAnsi="Arial" w:cs="Arial"/>
        </w:rPr>
      </w:pPr>
    </w:p>
    <w:p w14:paraId="037CFE04" w14:textId="0A1A8988" w:rsidR="6D8829E0" w:rsidRDefault="6D8829E0" w:rsidP="6D8829E0">
      <w:pPr>
        <w:rPr>
          <w:rFonts w:ascii="Arial" w:hAnsi="Arial" w:cs="Arial"/>
        </w:rPr>
      </w:pPr>
    </w:p>
    <w:p w14:paraId="156978B9" w14:textId="77777777" w:rsidR="00FA56BE" w:rsidRPr="00090093" w:rsidRDefault="00FA56BE" w:rsidP="00FA56BE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7B8B2BD8" w14:textId="77777777" w:rsidR="00E44CE6" w:rsidRDefault="00E44CE6" w:rsidP="00E44CE6">
      <w:pPr>
        <w:pStyle w:val="ListParagraph"/>
      </w:pPr>
    </w:p>
    <w:p w14:paraId="204543CC" w14:textId="76FB1886" w:rsidR="00E44CE6" w:rsidRPr="00E44CE6" w:rsidRDefault="00E44CE6" w:rsidP="00E44CE6">
      <w:pPr>
        <w:widowControl/>
        <w:rPr>
          <w:rFonts w:eastAsia="Times New Roman"/>
        </w:rPr>
      </w:pPr>
    </w:p>
    <w:sectPr w:rsidR="00E44CE6" w:rsidRPr="00E44CE6">
      <w:headerReference w:type="default" r:id="rId15"/>
      <w:footerReference w:type="default" r:id="rId16"/>
      <w:pgSz w:w="12240" w:h="15840"/>
      <w:pgMar w:top="1480" w:right="1220" w:bottom="1140" w:left="118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ED50A" w14:textId="77777777" w:rsidR="00A31F02" w:rsidRDefault="00A31F02">
      <w:r>
        <w:separator/>
      </w:r>
    </w:p>
  </w:endnote>
  <w:endnote w:type="continuationSeparator" w:id="0">
    <w:p w14:paraId="3A266DB9" w14:textId="77777777" w:rsidR="00A31F02" w:rsidRDefault="00A31F02">
      <w:r>
        <w:continuationSeparator/>
      </w:r>
    </w:p>
  </w:endnote>
  <w:endnote w:type="continuationNotice" w:id="1">
    <w:p w14:paraId="579EC167" w14:textId="77777777" w:rsidR="00A31F02" w:rsidRDefault="00A31F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8332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DD083" w14:textId="129CA02B" w:rsidR="00257835" w:rsidRDefault="002578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0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DA468B" w14:textId="1C52C22D" w:rsidR="00257835" w:rsidRDefault="00257835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6AFFC" w14:textId="77777777" w:rsidR="00A31F02" w:rsidRDefault="00A31F02">
      <w:r>
        <w:separator/>
      </w:r>
    </w:p>
  </w:footnote>
  <w:footnote w:type="continuationSeparator" w:id="0">
    <w:p w14:paraId="5CAA6CAB" w14:textId="77777777" w:rsidR="00A31F02" w:rsidRDefault="00A31F02">
      <w:r>
        <w:continuationSeparator/>
      </w:r>
    </w:p>
  </w:footnote>
  <w:footnote w:type="continuationNotice" w:id="1">
    <w:p w14:paraId="59DC9FCD" w14:textId="77777777" w:rsidR="00A31F02" w:rsidRDefault="00A31F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6C1B7" w14:textId="77777777" w:rsidR="00257835" w:rsidRDefault="00257835" w:rsidP="00E904AE">
    <w:pPr>
      <w:pStyle w:val="Default"/>
      <w:jc w:val="center"/>
      <w:rPr>
        <w:b/>
        <w:bCs/>
        <w:sz w:val="23"/>
        <w:szCs w:val="23"/>
      </w:rPr>
    </w:pP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</w:p>
  <w:p w14:paraId="66AAF096" w14:textId="1D5DE830" w:rsidR="009D6650" w:rsidRPr="00BB3B03" w:rsidRDefault="009E7617" w:rsidP="009D6650">
    <w:pPr>
      <w:pStyle w:val="ListParagraph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Federal Executive Agencies’</w:t>
    </w:r>
    <w:r w:rsidR="009D6650" w:rsidRPr="00BB3B03">
      <w:rPr>
        <w:rFonts w:ascii="Times New Roman" w:hAnsi="Times New Roman" w:cs="Times New Roman"/>
        <w:b/>
      </w:rPr>
      <w:t xml:space="preserve"> </w:t>
    </w:r>
    <w:r w:rsidR="009D6650" w:rsidRPr="00BB3B03">
      <w:rPr>
        <w:rFonts w:ascii="Times New Roman" w:hAnsi="Times New Roman" w:cs="Times New Roman"/>
        <w:b/>
      </w:rPr>
      <w:br/>
    </w:r>
    <w:r>
      <w:rPr>
        <w:rFonts w:ascii="Times New Roman" w:hAnsi="Times New Roman" w:cs="Times New Roman"/>
        <w:b/>
      </w:rPr>
      <w:t xml:space="preserve"> Data Request </w:t>
    </w:r>
    <w:r w:rsidR="006A724E">
      <w:rPr>
        <w:rFonts w:ascii="Times New Roman" w:hAnsi="Times New Roman" w:cs="Times New Roman"/>
        <w:b/>
      </w:rPr>
      <w:t>#00</w:t>
    </w:r>
    <w:r>
      <w:rPr>
        <w:rFonts w:ascii="Times New Roman" w:hAnsi="Times New Roman" w:cs="Times New Roman"/>
        <w:b/>
      </w:rPr>
      <w:t>1</w:t>
    </w:r>
    <w:r w:rsidR="009D6650" w:rsidRPr="00BB3B03">
      <w:rPr>
        <w:rFonts w:ascii="Times New Roman" w:hAnsi="Times New Roman" w:cs="Times New Roman"/>
        <w:b/>
      </w:rPr>
      <w:br/>
      <w:t>SDG&amp;E PHASE 2 GRC PROCEEDING- A.19-0</w:t>
    </w:r>
    <w:r w:rsidR="004F0F69">
      <w:rPr>
        <w:rFonts w:ascii="Times New Roman" w:hAnsi="Times New Roman" w:cs="Times New Roman"/>
        <w:b/>
      </w:rPr>
      <w:t>3</w:t>
    </w:r>
    <w:r w:rsidR="009D6650" w:rsidRPr="00BB3B03">
      <w:rPr>
        <w:rFonts w:ascii="Times New Roman" w:hAnsi="Times New Roman" w:cs="Times New Roman"/>
        <w:b/>
      </w:rPr>
      <w:t>-00</w:t>
    </w:r>
    <w:r w:rsidR="004F0F69">
      <w:rPr>
        <w:rFonts w:ascii="Times New Roman" w:hAnsi="Times New Roman" w:cs="Times New Roman"/>
        <w:b/>
      </w:rPr>
      <w:t>2</w:t>
    </w:r>
    <w:r w:rsidR="009D6650" w:rsidRPr="00BB3B03">
      <w:rPr>
        <w:rFonts w:ascii="Times New Roman" w:hAnsi="Times New Roman" w:cs="Times New Roman"/>
        <w:b/>
      </w:rPr>
      <w:br/>
      <w:t xml:space="preserve">DATE RECEIVED: </w:t>
    </w:r>
    <w:r w:rsidR="00A169A8">
      <w:rPr>
        <w:rFonts w:ascii="Times New Roman" w:hAnsi="Times New Roman" w:cs="Times New Roman"/>
        <w:b/>
      </w:rPr>
      <w:t>July 10</w:t>
    </w:r>
    <w:r w:rsidR="009D6650" w:rsidRPr="00BB3B03">
      <w:rPr>
        <w:rFonts w:ascii="Times New Roman" w:hAnsi="Times New Roman" w:cs="Times New Roman"/>
        <w:b/>
      </w:rPr>
      <w:t>, 2019</w:t>
    </w:r>
  </w:p>
  <w:p w14:paraId="46DCAB12" w14:textId="2FCACC83" w:rsidR="009D6650" w:rsidRPr="00BB3B03" w:rsidRDefault="009D6650" w:rsidP="009D6650">
    <w:pPr>
      <w:pStyle w:val="ListParagraph"/>
      <w:jc w:val="center"/>
      <w:rPr>
        <w:rFonts w:ascii="Times New Roman" w:hAnsi="Times New Roman" w:cs="Times New Roman"/>
        <w:b/>
      </w:rPr>
    </w:pPr>
    <w:r w:rsidRPr="00BB3B03">
      <w:rPr>
        <w:rFonts w:ascii="Times New Roman" w:hAnsi="Times New Roman" w:cs="Times New Roman"/>
        <w:b/>
      </w:rPr>
      <w:t>DATE RESPONDED:</w:t>
    </w:r>
    <w:r>
      <w:rPr>
        <w:rFonts w:ascii="Times New Roman" w:hAnsi="Times New Roman" w:cs="Times New Roman"/>
        <w:b/>
      </w:rPr>
      <w:t xml:space="preserve"> </w:t>
    </w:r>
    <w:r w:rsidR="00A169A8">
      <w:rPr>
        <w:rFonts w:ascii="Times New Roman" w:hAnsi="Times New Roman" w:cs="Times New Roman"/>
        <w:b/>
      </w:rPr>
      <w:t>July 2</w:t>
    </w:r>
    <w:r w:rsidR="00BD6CA0">
      <w:rPr>
        <w:rFonts w:ascii="Times New Roman" w:hAnsi="Times New Roman" w:cs="Times New Roman"/>
        <w:b/>
      </w:rPr>
      <w:t>5</w:t>
    </w:r>
    <w:r w:rsidR="009609E8">
      <w:rPr>
        <w:rFonts w:ascii="Times New Roman" w:hAnsi="Times New Roman" w:cs="Times New Roman"/>
        <w:b/>
      </w:rPr>
      <w:t xml:space="preserve">, </w:t>
    </w:r>
    <w:r w:rsidR="00EB75DF">
      <w:rPr>
        <w:rFonts w:ascii="Times New Roman" w:hAnsi="Times New Roman" w:cs="Times New Roman"/>
        <w:b/>
      </w:rPr>
      <w:t>2019</w:t>
    </w:r>
  </w:p>
  <w:p w14:paraId="25BD10E8" w14:textId="77777777" w:rsidR="00257835" w:rsidRDefault="002578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F23AF5"/>
    <w:multiLevelType w:val="hybridMultilevel"/>
    <w:tmpl w:val="63CCEB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A37B54"/>
    <w:multiLevelType w:val="hybridMultilevel"/>
    <w:tmpl w:val="776E5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A01E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14B33"/>
    <w:multiLevelType w:val="hybridMultilevel"/>
    <w:tmpl w:val="6EDC76D8"/>
    <w:lvl w:ilvl="0" w:tplc="93F23040">
      <w:start w:val="1"/>
      <w:numFmt w:val="upperLetter"/>
      <w:lvlText w:val="%1: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065E"/>
    <w:multiLevelType w:val="hybridMultilevel"/>
    <w:tmpl w:val="03A4F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31FB0"/>
    <w:multiLevelType w:val="multilevel"/>
    <w:tmpl w:val="BE928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4A307B6"/>
    <w:multiLevelType w:val="hybridMultilevel"/>
    <w:tmpl w:val="16EA4DB4"/>
    <w:lvl w:ilvl="0" w:tplc="546045B2">
      <w:start w:val="1"/>
      <w:numFmt w:val="upperLetter"/>
      <w:lvlText w:val="%1."/>
      <w:lvlJc w:val="left"/>
      <w:pPr>
        <w:ind w:hanging="361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1" w:tplc="3948D4D2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F53ED514">
      <w:start w:val="1"/>
      <w:numFmt w:val="lowerLetter"/>
      <w:lvlText w:val="%3."/>
      <w:lvlJc w:val="left"/>
      <w:pPr>
        <w:ind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E480AD78">
      <w:start w:val="1"/>
      <w:numFmt w:val="lowerRoman"/>
      <w:lvlText w:val="%4."/>
      <w:lvlJc w:val="left"/>
      <w:pPr>
        <w:ind w:hanging="30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4" w:tplc="81F621A4">
      <w:start w:val="1"/>
      <w:numFmt w:val="bullet"/>
      <w:lvlText w:val="•"/>
      <w:lvlJc w:val="left"/>
      <w:rPr>
        <w:rFonts w:hint="default"/>
      </w:rPr>
    </w:lvl>
    <w:lvl w:ilvl="5" w:tplc="EA229F24">
      <w:start w:val="1"/>
      <w:numFmt w:val="bullet"/>
      <w:lvlText w:val="•"/>
      <w:lvlJc w:val="left"/>
      <w:rPr>
        <w:rFonts w:hint="default"/>
      </w:rPr>
    </w:lvl>
    <w:lvl w:ilvl="6" w:tplc="ACE2DC56">
      <w:start w:val="1"/>
      <w:numFmt w:val="bullet"/>
      <w:lvlText w:val="•"/>
      <w:lvlJc w:val="left"/>
      <w:rPr>
        <w:rFonts w:hint="default"/>
      </w:rPr>
    </w:lvl>
    <w:lvl w:ilvl="7" w:tplc="898C3E08">
      <w:start w:val="1"/>
      <w:numFmt w:val="bullet"/>
      <w:lvlText w:val="•"/>
      <w:lvlJc w:val="left"/>
      <w:rPr>
        <w:rFonts w:hint="default"/>
      </w:rPr>
    </w:lvl>
    <w:lvl w:ilvl="8" w:tplc="37D2C976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58D23A83"/>
    <w:multiLevelType w:val="hybridMultilevel"/>
    <w:tmpl w:val="1040D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256D6"/>
    <w:multiLevelType w:val="hybridMultilevel"/>
    <w:tmpl w:val="F110A1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F5984"/>
    <w:multiLevelType w:val="hybridMultilevel"/>
    <w:tmpl w:val="A8206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6"/>
    <w:rsid w:val="000133A9"/>
    <w:rsid w:val="00015BD1"/>
    <w:rsid w:val="000249E4"/>
    <w:rsid w:val="00046ED5"/>
    <w:rsid w:val="000473F3"/>
    <w:rsid w:val="000706E0"/>
    <w:rsid w:val="00090093"/>
    <w:rsid w:val="000932E2"/>
    <w:rsid w:val="000A6F05"/>
    <w:rsid w:val="000B710B"/>
    <w:rsid w:val="000D24BA"/>
    <w:rsid w:val="000D6ECD"/>
    <w:rsid w:val="000F5557"/>
    <w:rsid w:val="000F6F65"/>
    <w:rsid w:val="00101D98"/>
    <w:rsid w:val="00104F5E"/>
    <w:rsid w:val="0010718F"/>
    <w:rsid w:val="00117124"/>
    <w:rsid w:val="00121E7C"/>
    <w:rsid w:val="00137417"/>
    <w:rsid w:val="00142C40"/>
    <w:rsid w:val="0014783D"/>
    <w:rsid w:val="00163795"/>
    <w:rsid w:val="0016647C"/>
    <w:rsid w:val="00166C29"/>
    <w:rsid w:val="00167CF6"/>
    <w:rsid w:val="001729AE"/>
    <w:rsid w:val="00172D43"/>
    <w:rsid w:val="00192F9B"/>
    <w:rsid w:val="001A509F"/>
    <w:rsid w:val="001B6807"/>
    <w:rsid w:val="001B7365"/>
    <w:rsid w:val="001C644E"/>
    <w:rsid w:val="001E73D1"/>
    <w:rsid w:val="001F1F3B"/>
    <w:rsid w:val="001F65BF"/>
    <w:rsid w:val="00224550"/>
    <w:rsid w:val="00227922"/>
    <w:rsid w:val="00227AD1"/>
    <w:rsid w:val="00230361"/>
    <w:rsid w:val="00242383"/>
    <w:rsid w:val="00247644"/>
    <w:rsid w:val="002540A5"/>
    <w:rsid w:val="00256561"/>
    <w:rsid w:val="00257835"/>
    <w:rsid w:val="00264F5F"/>
    <w:rsid w:val="0027631B"/>
    <w:rsid w:val="00294908"/>
    <w:rsid w:val="002A19BC"/>
    <w:rsid w:val="002A48B2"/>
    <w:rsid w:val="002B7723"/>
    <w:rsid w:val="002C0E64"/>
    <w:rsid w:val="002C3FC3"/>
    <w:rsid w:val="002C51C0"/>
    <w:rsid w:val="002F2139"/>
    <w:rsid w:val="002F4871"/>
    <w:rsid w:val="00300A8E"/>
    <w:rsid w:val="00317A8F"/>
    <w:rsid w:val="00320693"/>
    <w:rsid w:val="00321297"/>
    <w:rsid w:val="00322EA2"/>
    <w:rsid w:val="00331DCE"/>
    <w:rsid w:val="003337E8"/>
    <w:rsid w:val="00360568"/>
    <w:rsid w:val="00362A8A"/>
    <w:rsid w:val="003719EA"/>
    <w:rsid w:val="003920AA"/>
    <w:rsid w:val="003A35CB"/>
    <w:rsid w:val="003A6866"/>
    <w:rsid w:val="003B40AB"/>
    <w:rsid w:val="003B7BC2"/>
    <w:rsid w:val="003D0506"/>
    <w:rsid w:val="003D317D"/>
    <w:rsid w:val="003E1C2F"/>
    <w:rsid w:val="003E634E"/>
    <w:rsid w:val="003F6202"/>
    <w:rsid w:val="00404616"/>
    <w:rsid w:val="004178A0"/>
    <w:rsid w:val="00445522"/>
    <w:rsid w:val="00483340"/>
    <w:rsid w:val="00493F93"/>
    <w:rsid w:val="004A0D4C"/>
    <w:rsid w:val="004B0621"/>
    <w:rsid w:val="004D375A"/>
    <w:rsid w:val="004F0F69"/>
    <w:rsid w:val="004F6A69"/>
    <w:rsid w:val="0050650D"/>
    <w:rsid w:val="005248E7"/>
    <w:rsid w:val="00542997"/>
    <w:rsid w:val="00584FC4"/>
    <w:rsid w:val="00593616"/>
    <w:rsid w:val="005B5AF1"/>
    <w:rsid w:val="005C52FA"/>
    <w:rsid w:val="005F7F7B"/>
    <w:rsid w:val="00621321"/>
    <w:rsid w:val="006231CE"/>
    <w:rsid w:val="00657F6E"/>
    <w:rsid w:val="006659B7"/>
    <w:rsid w:val="00676426"/>
    <w:rsid w:val="00683DE9"/>
    <w:rsid w:val="0069799F"/>
    <w:rsid w:val="006A2A33"/>
    <w:rsid w:val="006A724E"/>
    <w:rsid w:val="006B7D74"/>
    <w:rsid w:val="006C46C9"/>
    <w:rsid w:val="006C7F48"/>
    <w:rsid w:val="006E073E"/>
    <w:rsid w:val="006E6A49"/>
    <w:rsid w:val="006F440F"/>
    <w:rsid w:val="00727C31"/>
    <w:rsid w:val="007449EF"/>
    <w:rsid w:val="00773581"/>
    <w:rsid w:val="0078262C"/>
    <w:rsid w:val="007876AA"/>
    <w:rsid w:val="00787AC5"/>
    <w:rsid w:val="007A7F06"/>
    <w:rsid w:val="007C3A48"/>
    <w:rsid w:val="007C5EF9"/>
    <w:rsid w:val="007C6763"/>
    <w:rsid w:val="007D677E"/>
    <w:rsid w:val="007E4F06"/>
    <w:rsid w:val="007F0826"/>
    <w:rsid w:val="008113E5"/>
    <w:rsid w:val="00811904"/>
    <w:rsid w:val="008131FF"/>
    <w:rsid w:val="00817F06"/>
    <w:rsid w:val="008243E4"/>
    <w:rsid w:val="00844369"/>
    <w:rsid w:val="00844CF0"/>
    <w:rsid w:val="0085302F"/>
    <w:rsid w:val="00855C82"/>
    <w:rsid w:val="0087248C"/>
    <w:rsid w:val="00883D24"/>
    <w:rsid w:val="0089064B"/>
    <w:rsid w:val="008A5FE1"/>
    <w:rsid w:val="008A7402"/>
    <w:rsid w:val="008C1929"/>
    <w:rsid w:val="008C7682"/>
    <w:rsid w:val="008D0191"/>
    <w:rsid w:val="008E1034"/>
    <w:rsid w:val="008E392B"/>
    <w:rsid w:val="008F02E0"/>
    <w:rsid w:val="008F1E76"/>
    <w:rsid w:val="00907727"/>
    <w:rsid w:val="009146C4"/>
    <w:rsid w:val="00921C40"/>
    <w:rsid w:val="00922C0C"/>
    <w:rsid w:val="009274BB"/>
    <w:rsid w:val="009319FE"/>
    <w:rsid w:val="009412FB"/>
    <w:rsid w:val="00943820"/>
    <w:rsid w:val="00943B34"/>
    <w:rsid w:val="00954B0E"/>
    <w:rsid w:val="009609E8"/>
    <w:rsid w:val="009641AB"/>
    <w:rsid w:val="0097209E"/>
    <w:rsid w:val="00993F4E"/>
    <w:rsid w:val="00994B75"/>
    <w:rsid w:val="009A740A"/>
    <w:rsid w:val="009B18B5"/>
    <w:rsid w:val="009B6AC0"/>
    <w:rsid w:val="009B7DCB"/>
    <w:rsid w:val="009D18E7"/>
    <w:rsid w:val="009D6650"/>
    <w:rsid w:val="009E7617"/>
    <w:rsid w:val="009F78AC"/>
    <w:rsid w:val="009F790A"/>
    <w:rsid w:val="00A06D28"/>
    <w:rsid w:val="00A06EFD"/>
    <w:rsid w:val="00A169A8"/>
    <w:rsid w:val="00A20CBF"/>
    <w:rsid w:val="00A30EF2"/>
    <w:rsid w:val="00A31F02"/>
    <w:rsid w:val="00A479CD"/>
    <w:rsid w:val="00A52FCF"/>
    <w:rsid w:val="00A70078"/>
    <w:rsid w:val="00A746EB"/>
    <w:rsid w:val="00A90892"/>
    <w:rsid w:val="00A95F00"/>
    <w:rsid w:val="00AD7840"/>
    <w:rsid w:val="00AE1E1C"/>
    <w:rsid w:val="00AE4765"/>
    <w:rsid w:val="00AF59A2"/>
    <w:rsid w:val="00AF6700"/>
    <w:rsid w:val="00B05633"/>
    <w:rsid w:val="00B1392C"/>
    <w:rsid w:val="00B3116A"/>
    <w:rsid w:val="00B333AB"/>
    <w:rsid w:val="00B45304"/>
    <w:rsid w:val="00B603AB"/>
    <w:rsid w:val="00B64BDE"/>
    <w:rsid w:val="00B670B5"/>
    <w:rsid w:val="00B73736"/>
    <w:rsid w:val="00B751E9"/>
    <w:rsid w:val="00B754F4"/>
    <w:rsid w:val="00B97974"/>
    <w:rsid w:val="00B97C6F"/>
    <w:rsid w:val="00BA2BFE"/>
    <w:rsid w:val="00BA7F23"/>
    <w:rsid w:val="00BB24A3"/>
    <w:rsid w:val="00BB79A4"/>
    <w:rsid w:val="00BC1529"/>
    <w:rsid w:val="00BC35A8"/>
    <w:rsid w:val="00BD16C2"/>
    <w:rsid w:val="00BD6CA0"/>
    <w:rsid w:val="00BE2AA1"/>
    <w:rsid w:val="00C03810"/>
    <w:rsid w:val="00C2679D"/>
    <w:rsid w:val="00C37518"/>
    <w:rsid w:val="00C92602"/>
    <w:rsid w:val="00CA2CE6"/>
    <w:rsid w:val="00CA3F16"/>
    <w:rsid w:val="00CB269D"/>
    <w:rsid w:val="00CB7A9A"/>
    <w:rsid w:val="00CC5B87"/>
    <w:rsid w:val="00CD5807"/>
    <w:rsid w:val="00CE35CE"/>
    <w:rsid w:val="00D147FE"/>
    <w:rsid w:val="00D21EC6"/>
    <w:rsid w:val="00D23A7A"/>
    <w:rsid w:val="00D26552"/>
    <w:rsid w:val="00D35420"/>
    <w:rsid w:val="00D45205"/>
    <w:rsid w:val="00D51844"/>
    <w:rsid w:val="00D5475F"/>
    <w:rsid w:val="00D70CB3"/>
    <w:rsid w:val="00D9485E"/>
    <w:rsid w:val="00DA7DD3"/>
    <w:rsid w:val="00DA7DD9"/>
    <w:rsid w:val="00DB1E51"/>
    <w:rsid w:val="00DB2529"/>
    <w:rsid w:val="00DE2533"/>
    <w:rsid w:val="00E073C5"/>
    <w:rsid w:val="00E101F3"/>
    <w:rsid w:val="00E335B9"/>
    <w:rsid w:val="00E34FA5"/>
    <w:rsid w:val="00E41516"/>
    <w:rsid w:val="00E44B5D"/>
    <w:rsid w:val="00E44CE6"/>
    <w:rsid w:val="00E904AE"/>
    <w:rsid w:val="00E97312"/>
    <w:rsid w:val="00EA1598"/>
    <w:rsid w:val="00EB75DF"/>
    <w:rsid w:val="00EB7811"/>
    <w:rsid w:val="00ED1A8B"/>
    <w:rsid w:val="00ED442A"/>
    <w:rsid w:val="00EE6703"/>
    <w:rsid w:val="00EF0B14"/>
    <w:rsid w:val="00F5199D"/>
    <w:rsid w:val="00F51D3E"/>
    <w:rsid w:val="00F571D6"/>
    <w:rsid w:val="00F65911"/>
    <w:rsid w:val="00F802AA"/>
    <w:rsid w:val="00F82866"/>
    <w:rsid w:val="00F86E79"/>
    <w:rsid w:val="00F926AF"/>
    <w:rsid w:val="00FA43C2"/>
    <w:rsid w:val="00FA56BE"/>
    <w:rsid w:val="00FB4157"/>
    <w:rsid w:val="00FD2C64"/>
    <w:rsid w:val="00FE1102"/>
    <w:rsid w:val="00FF39E4"/>
    <w:rsid w:val="00FF7179"/>
    <w:rsid w:val="5223C6E9"/>
    <w:rsid w:val="5545494D"/>
    <w:rsid w:val="6D88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446F7996"/>
  <w15:docId w15:val="{9B6D7B60-A30B-4309-B4A6-D87B2BF7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36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C46C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0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4AE"/>
  </w:style>
  <w:style w:type="paragraph" w:styleId="Footer">
    <w:name w:val="footer"/>
    <w:basedOn w:val="Normal"/>
    <w:link w:val="FooterChar"/>
    <w:uiPriority w:val="99"/>
    <w:unhideWhenUsed/>
    <w:rsid w:val="00E90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4AE"/>
  </w:style>
  <w:style w:type="table" w:styleId="TableGrid">
    <w:name w:val="Table Grid"/>
    <w:basedOn w:val="TableNormal"/>
    <w:uiPriority w:val="39"/>
    <w:rsid w:val="002F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0CB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70CB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D3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1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1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1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1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17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39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9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392C"/>
    <w:rPr>
      <w:vertAlign w:val="superscript"/>
    </w:rPr>
  </w:style>
  <w:style w:type="paragraph" w:styleId="Revision">
    <w:name w:val="Revision"/>
    <w:hidden/>
    <w:uiPriority w:val="99"/>
    <w:semiHidden/>
    <w:rsid w:val="0014783D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0900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3026AED46D945B715A532DC9858DA" ma:contentTypeVersion="10" ma:contentTypeDescription="Create a new document." ma:contentTypeScope="" ma:versionID="37a333c03cc028cc5d6acfa39430ef35">
  <xsd:schema xmlns:xsd="http://www.w3.org/2001/XMLSchema" xmlns:xs="http://www.w3.org/2001/XMLSchema" xmlns:p="http://schemas.microsoft.com/office/2006/metadata/properties" xmlns:ns3="e718818b-85ba-4fc2-a5d9-794799541639" targetNamespace="http://schemas.microsoft.com/office/2006/metadata/properties" ma:root="true" ma:fieldsID="8cbbe7e7bc727cfc995e6f9c82e38638" ns3:_="">
    <xsd:import namespace="e718818b-85ba-4fc2-a5d9-7947995416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8818b-85ba-4fc2-a5d9-794799541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2C539-96AC-4FB3-987F-74E1F6D453F6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e718818b-85ba-4fc2-a5d9-79479954163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47648B-12F1-44B8-9FBF-5DACBA6EA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8B988A-B788-42EE-A6F5-867D4FE68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8818b-85ba-4fc2-a5d9-794799541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4C4AD8-B680-4D1F-B82F-A5AABA9C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Gregory S</dc:creator>
  <cp:keywords/>
  <cp:lastModifiedBy>Anderson, Gregory S</cp:lastModifiedBy>
  <cp:revision>4</cp:revision>
  <cp:lastPrinted>2019-01-18T17:59:00Z</cp:lastPrinted>
  <dcterms:created xsi:type="dcterms:W3CDTF">2019-07-24T18:16:00Z</dcterms:created>
  <dcterms:modified xsi:type="dcterms:W3CDTF">2019-07-25T17:28:00Z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2017-08-30T00:00:00Z</vt:filetime>
  </property>
  <property fmtid="{D5CDD505-2E9C-101B-9397-08002B2CF9AE}" pid="3" name="LastSaved">
    <vt:filetime>2017-08-30T00:00:00Z</vt:filetime>
  </property>
  <property fmtid="{D5CDD505-2E9C-101B-9397-08002B2CF9AE}" pid="4" name="ContentTypeId">
    <vt:lpwstr>0x0101006963026AED46D945B715A532DC9858DA</vt:lpwstr>
  </property>
</Properties>
</file>