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516B" w14:textId="2693C5A7" w:rsidR="00876793" w:rsidRPr="00910D8B" w:rsidRDefault="00F701A3" w:rsidP="003474E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>Para más información sobre cómo este cambio impactará su factura, llame al 1-800-311-7343.</w:t>
      </w:r>
    </w:p>
    <w:p w14:paraId="5F732329" w14:textId="77777777" w:rsidR="002A790E" w:rsidRPr="00910D8B" w:rsidRDefault="002A790E" w:rsidP="002A790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FF0000"/>
          <w:sz w:val="24"/>
          <w:szCs w:val="24"/>
          <w:lang w:val="es-ES_tradnl"/>
        </w:rPr>
      </w:pPr>
    </w:p>
    <w:p w14:paraId="369DF88F" w14:textId="19E64EA3" w:rsidR="00FB2763" w:rsidRPr="00910D8B" w:rsidRDefault="00F701A3" w:rsidP="002A79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AVISO DE SOLICITUD</w:t>
      </w:r>
    </w:p>
    <w:p w14:paraId="3B8A9A45" w14:textId="6140D732" w:rsidR="00600BBA" w:rsidRPr="00910D8B" w:rsidRDefault="00F701A3" w:rsidP="79B4C7A5">
      <w:pPr>
        <w:pStyle w:val="TableCaption"/>
        <w:keepNext w:val="0"/>
        <w:keepLines w:val="0"/>
        <w:autoSpaceDE w:val="0"/>
        <w:autoSpaceDN w:val="0"/>
        <w:adjustRightInd w:val="0"/>
        <w:spacing w:before="0" w:after="0" w:line="240" w:lineRule="auto"/>
        <w:outlineLvl w:val="0"/>
        <w:rPr>
          <w:rFonts w:ascii="Times New Roman" w:hAnsi="Times New Roman" w:cs="Times New Roman"/>
          <w:caps w:val="0"/>
          <w:sz w:val="24"/>
          <w:szCs w:val="24"/>
          <w:lang w:val="es-ES_tradnl"/>
        </w:rPr>
      </w:pPr>
      <w:r w:rsidRPr="00910D8B">
        <w:rPr>
          <w:rFonts w:ascii="Times New Roman" w:hAnsi="Times New Roman" w:cs="Times New Roman"/>
          <w:caps w:val="0"/>
          <w:sz w:val="24"/>
          <w:szCs w:val="24"/>
          <w:lang w:val="es-ES_tradnl"/>
        </w:rPr>
        <w:t xml:space="preserve">PETICIÓN DE SAN DIEGO GAS &amp; ELECTRIC COMPANY A FIN DE AUMENTAR LAS TARIFAS PARA EL PRONÓSTICO DE LA CUENTA DE RECUPERACIÓN DE LOS RECURSOS ENERGÉTICOS 2023 Y EL PRONÓSTICO DE VENTAS 2023 PRESENTACIÓN DE SOLICITUD </w:t>
      </w:r>
      <w:r w:rsidRPr="00910D8B">
        <w:rPr>
          <w:rFonts w:ascii="Times New Roman" w:hAnsi="Times New Roman" w:cs="Times New Roman"/>
          <w:sz w:val="24"/>
          <w:szCs w:val="24"/>
          <w:lang w:val="es-ES_tradnl"/>
        </w:rPr>
        <w:t>A.22-05-025</w:t>
      </w:r>
    </w:p>
    <w:p w14:paraId="27BE69B4" w14:textId="77777777" w:rsidR="008656A5" w:rsidRPr="00910D8B" w:rsidRDefault="008656A5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7940A4BD" w14:textId="64E11F29" w:rsidR="0C6EBB1B" w:rsidRPr="00910D8B" w:rsidRDefault="00F701A3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¿</w:t>
      </w:r>
      <w:r w:rsidR="006E0D05" w:rsidRPr="00910D8B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Por qué estoy recibiendo este aviso</w:t>
      </w:r>
      <w:r w:rsidRPr="00910D8B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?</w:t>
      </w:r>
    </w:p>
    <w:p w14:paraId="3DBEDF05" w14:textId="760827BD" w:rsidR="718C7AD5" w:rsidRPr="00910D8B" w:rsidRDefault="00F701A3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>El 31 de mayo de 2022, San Diego Gas and Electric Company (SDG&amp;E</w:t>
      </w:r>
      <w:r w:rsidRPr="00910D8B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_tradnl"/>
        </w:rPr>
        <w:t>®</w:t>
      </w: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) presentó ante la Comisión de Servicios Públicos de California (CPUC) su solicitud combinada para el Pronóstico de la Cuenta de Recuperación de los Recursos Energéticos (ERRA) 2023 y el Pronóstico de Ventas Eléctricas 2023. En la solicitud se pide una reducción total en el requisito de ingresos de $325,053,764. </w:t>
      </w:r>
    </w:p>
    <w:p w14:paraId="56605CA2" w14:textId="77777777" w:rsidR="002A790E" w:rsidRPr="00910D8B" w:rsidRDefault="002A790E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41F1452" w14:textId="53CF02C5" w:rsidR="5FB3F594" w:rsidRPr="00910D8B" w:rsidRDefault="00F701A3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Si la CPUC aprueba esta solicitud, SDG&amp;E actualizará su pronóstico de ventas y recuperará los costos pronosticados en las tarifas eléctricas </w:t>
      </w:r>
      <w:r w:rsidR="00F0110B"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>a lo largo del</w:t>
      </w: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periodo de un año a partir del 1 de enero de 2023. Esto impactará su factura mensual.</w:t>
      </w:r>
    </w:p>
    <w:p w14:paraId="010FDF2B" w14:textId="77777777" w:rsidR="008656A5" w:rsidRPr="00910D8B" w:rsidRDefault="008656A5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4EB99824" w14:textId="0B4E175D" w:rsidR="4E5FCC20" w:rsidRPr="00910D8B" w:rsidRDefault="00F701A3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¿</w:t>
      </w:r>
      <w:r w:rsidR="00F0110B" w:rsidRPr="00910D8B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Por qué está solicitando </w:t>
      </w:r>
      <w:r w:rsidRPr="00910D8B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SDG&amp;E </w:t>
      </w:r>
      <w:r w:rsidR="00F0110B" w:rsidRPr="00910D8B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este aumento tarifario</w:t>
      </w:r>
      <w:r w:rsidRPr="00910D8B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?</w:t>
      </w:r>
    </w:p>
    <w:p w14:paraId="22CBD609" w14:textId="3195AAA7" w:rsidR="00FD5AA7" w:rsidRPr="00910D8B" w:rsidRDefault="00F701A3" w:rsidP="00B7633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La presente solicitud proporciona detalles acerca de los costos pronosticados de SDG&amp;E de adquirir electricidad en 2023, ciertos costos asociados con el suministro de un servicio eléctrico seguro y confiable a nuestros clientes, y el pronóstico de ventas de electricidad 2023 de SDG&amp;E. </w:t>
      </w:r>
    </w:p>
    <w:p w14:paraId="0C551BC6" w14:textId="08B1BEA0" w:rsidR="00B7633A" w:rsidRPr="00910D8B" w:rsidRDefault="00F701A3" w:rsidP="00B7633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El pronóstico de ventas eléctricas 2023 de SDG&amp;E identifica cuánta electricidad se espera que los clientes de SDG&amp;E consuman el año próximo. Pronosticar con precisión la cantidad de electricidad que se utilizará y el costo de esa electricidad ayuda a asegurar la precisión de las tarifas eléctricas de SDG&amp;E.  </w:t>
      </w:r>
    </w:p>
    <w:p w14:paraId="0F5B4BFD" w14:textId="041F9CF6" w:rsidR="00295403" w:rsidRPr="00910D8B" w:rsidRDefault="00F701A3" w:rsidP="00B7633A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Se pronostica que las ventas de electricidad de SDG&amp;E para 2023 van a cambiar en </w:t>
      </w:r>
      <w:r w:rsidR="00CC7A36"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2023 en </w:t>
      </w: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relación con las ventas actuales </w:t>
      </w:r>
      <w:r w:rsidR="00BF01BC"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>vigentes</w:t>
      </w: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>, incluido el impacto de una cantidad considerable de clientes que reciban electricidad de otros proveedores en 2023.</w:t>
      </w:r>
    </w:p>
    <w:p w14:paraId="4A108996" w14:textId="0745BB28" w:rsidR="00DF67F3" w:rsidRPr="00910D8B" w:rsidRDefault="00F701A3" w:rsidP="00E917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>Aunque se espera que los costos pronosticados de SDG&amp;E de adquirir electricidad en 2023 disminu</w:t>
      </w:r>
      <w:r w:rsidR="00BF01BC"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>irá</w:t>
      </w: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>n, ciertos costos asociados con el suministro de un servicio eléctrico seguro y confiable a todos los clientes de SDG&amp;E se están incrementando.</w:t>
      </w:r>
    </w:p>
    <w:p w14:paraId="70890BD7" w14:textId="3A8171F9" w:rsidR="00295403" w:rsidRPr="00910D8B" w:rsidRDefault="00F701A3" w:rsidP="00E917B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Cambios en los costos esperados, aunados a cambios en las ventas de electricidad pronosticadas, dan como resultado un aumento general esperado en las tarifas eléctricas para los clientes, a partir de 2023.  </w:t>
      </w:r>
    </w:p>
    <w:p w14:paraId="38C6DFCC" w14:textId="77777777" w:rsidR="008656A5" w:rsidRPr="00910D8B" w:rsidRDefault="008656A5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7A98C665" w14:textId="5955DB6D" w:rsidR="4E5FCC20" w:rsidRPr="00910D8B" w:rsidRDefault="00F701A3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¿Cómo podría esto afectar mis tarifas eléctricas mensuales en paquete?</w:t>
      </w:r>
    </w:p>
    <w:p w14:paraId="1BC05B05" w14:textId="6E5D73FB" w:rsidR="596D81FA" w:rsidRPr="00910D8B" w:rsidRDefault="00F701A3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Si la CPUC aprueba la solicitud tarifaria de SDG&amp;E, la factura mensual residencial promedio para un cliente que consume 400 kWh al mes aumentaría en aproximadamente $4.82 o 3.2% al mes en 2023. </w:t>
      </w:r>
    </w:p>
    <w:p w14:paraId="644C1638" w14:textId="74007F93" w:rsidR="008656A5" w:rsidRPr="00910D8B" w:rsidRDefault="008656A5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522B17B9" w14:textId="77777777" w:rsidR="003B3211" w:rsidRPr="00910D8B" w:rsidRDefault="003B3211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1C96B38E" w14:textId="77777777" w:rsidR="00295851" w:rsidRPr="00910D8B" w:rsidRDefault="00295851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br w:type="page"/>
      </w:r>
    </w:p>
    <w:p w14:paraId="2EFC2DF5" w14:textId="6576E0B0" w:rsidR="3F5387C7" w:rsidRPr="00910D8B" w:rsidRDefault="00F701A3" w:rsidP="6AB4AE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lastRenderedPageBreak/>
        <w:t>Aumento propuesto en la tarifa eléctrica</w:t>
      </w:r>
    </w:p>
    <w:p w14:paraId="639BB835" w14:textId="77777777" w:rsidR="008405D0" w:rsidRPr="00910D8B" w:rsidRDefault="008405D0" w:rsidP="18425F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s-ES_tradnl"/>
        </w:rPr>
      </w:pPr>
    </w:p>
    <w:tbl>
      <w:tblPr>
        <w:tblW w:w="11110" w:type="dxa"/>
        <w:jc w:val="center"/>
        <w:tblLook w:val="0000" w:firstRow="0" w:lastRow="0" w:firstColumn="0" w:lastColumn="0" w:noHBand="0" w:noVBand="0"/>
      </w:tblPr>
      <w:tblGrid>
        <w:gridCol w:w="2635"/>
        <w:gridCol w:w="272"/>
        <w:gridCol w:w="1909"/>
        <w:gridCol w:w="273"/>
        <w:gridCol w:w="2090"/>
        <w:gridCol w:w="273"/>
        <w:gridCol w:w="1363"/>
        <w:gridCol w:w="273"/>
        <w:gridCol w:w="2022"/>
      </w:tblGrid>
      <w:tr w:rsidR="009C618F" w:rsidRPr="00910D8B" w14:paraId="7408F0C6" w14:textId="77777777" w:rsidTr="003B3211">
        <w:trPr>
          <w:trHeight w:val="255"/>
          <w:jc w:val="center"/>
        </w:trPr>
        <w:tc>
          <w:tcPr>
            <w:tcW w:w="261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5784990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  <w:p w14:paraId="12AAD389" w14:textId="77777777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Clase de cliente</w:t>
            </w:r>
          </w:p>
          <w:p w14:paraId="3E81E76A" w14:textId="77777777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(Servicio en paquete)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97B3A3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33DCC" w14:textId="303105EE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Tarifas</w:t>
            </w:r>
            <w:r w:rsidR="005702E3"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</w:t>
            </w:r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promedio por clase </w:t>
            </w:r>
            <w:r w:rsidR="00730B3B"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actuales </w:t>
            </w:r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vigentes a partir del 01/01/22</w:t>
            </w:r>
            <w:r w:rsidRPr="00910D8B">
              <w:rPr>
                <w:rStyle w:val="FootnoteReference"/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  <w:footnoteReference w:id="2"/>
            </w:r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(¢/kWh)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67CD2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F6999" w14:textId="10CF774B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Tarifas promedio por clase propuestas que reflejan una reducción de $323.1 millones</w:t>
            </w:r>
            <w:r w:rsidRPr="00910D8B">
              <w:rPr>
                <w:rStyle w:val="FootnoteReference"/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  <w:footnoteReference w:id="3"/>
            </w:r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(¢/kWh)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2B5DF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A81B0F" w14:textId="6C3BC2F2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Aumento total en la tarifa </w:t>
            </w:r>
            <w:r w:rsidR="00AC555B"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promedio </w:t>
            </w:r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(¢/kWh)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2E046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0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834EAD" w14:textId="2A4614AE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Aumento porcentual en la tarifa</w:t>
            </w:r>
            <w:r w:rsidR="00730B3B"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promedio</w:t>
            </w:r>
          </w:p>
          <w:p w14:paraId="2D6E1ADA" w14:textId="77777777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(%)</w:t>
            </w:r>
          </w:p>
        </w:tc>
      </w:tr>
      <w:tr w:rsidR="009C618F" w:rsidRPr="00910D8B" w14:paraId="6E71F936" w14:textId="77777777" w:rsidTr="752C33FC">
        <w:trPr>
          <w:trHeight w:val="255"/>
          <w:jc w:val="center"/>
        </w:trPr>
        <w:tc>
          <w:tcPr>
            <w:tcW w:w="2610" w:type="dxa"/>
            <w:vMerge/>
            <w:noWrap/>
          </w:tcPr>
          <w:p w14:paraId="1609E0BE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FF9E2F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vMerge/>
            <w:noWrap/>
          </w:tcPr>
          <w:p w14:paraId="50643DA6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9DFB92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vMerge/>
            <w:noWrap/>
          </w:tcPr>
          <w:p w14:paraId="37C8E9F4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40E48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vMerge/>
            <w:noWrap/>
          </w:tcPr>
          <w:p w14:paraId="4964B56D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90E533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02" w:type="dxa"/>
            <w:vMerge/>
            <w:noWrap/>
          </w:tcPr>
          <w:p w14:paraId="4CB59DC2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9C618F" w:rsidRPr="00910D8B" w14:paraId="0B7CABFA" w14:textId="77777777" w:rsidTr="003B3211">
        <w:trPr>
          <w:trHeight w:val="300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726F60" w14:textId="77777777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Residencial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2778F0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75878" w14:textId="45C791B5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34.523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E9BFCC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FC488" w14:textId="11CDC88E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36.500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D383EE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8F1DE" w14:textId="32F1EAB2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1.977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E3922A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B17CC" w14:textId="0954BDD4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5.73%</w:t>
            </w:r>
          </w:p>
        </w:tc>
      </w:tr>
      <w:tr w:rsidR="009C618F" w:rsidRPr="00910D8B" w14:paraId="2D40918B" w14:textId="77777777" w:rsidTr="00C14626">
        <w:trPr>
          <w:trHeight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DE5882" w14:textId="77777777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Comercial pequeño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F64008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32D5A" w14:textId="0D06D694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32.243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EFA340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681A7" w14:textId="17EAD3A9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33.637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B8AE60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66707" w14:textId="0109A6E4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1.394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AB3C54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6329E" w14:textId="6314EF6B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4.32%</w:t>
            </w:r>
          </w:p>
        </w:tc>
      </w:tr>
      <w:tr w:rsidR="009C618F" w:rsidRPr="00910D8B" w14:paraId="540F3C26" w14:textId="77777777" w:rsidTr="00C14626">
        <w:trPr>
          <w:trHeight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1C598A" w14:textId="6D8D39B7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CeI</w:t>
            </w:r>
            <w:proofErr w:type="spellEnd"/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mediano y grande</w:t>
            </w:r>
            <w:r w:rsidRPr="00910D8B">
              <w:rPr>
                <w:rStyle w:val="FootnoteReference"/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footnoteReference w:id="4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A3C704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6D406" w14:textId="445F8159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29.113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D0AF6A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6490E" w14:textId="6B4F6994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29.773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8D65DD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9CFEF" w14:textId="5C6B3C77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0.660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FAFF62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41A3C" w14:textId="58E452A6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2.27%</w:t>
            </w:r>
          </w:p>
        </w:tc>
      </w:tr>
      <w:tr w:rsidR="009C618F" w:rsidRPr="00910D8B" w14:paraId="567A85E6" w14:textId="77777777" w:rsidTr="00C14626">
        <w:trPr>
          <w:trHeight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835B2A" w14:textId="77777777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Agrícola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4D4089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19F48" w14:textId="70A75303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23.165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38935B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9C9D2" w14:textId="1CB637A2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24.728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406D3B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B58AA" w14:textId="340D28E6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1.563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751845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0F6D8" w14:textId="1F6E455D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6.75%</w:t>
            </w:r>
          </w:p>
        </w:tc>
      </w:tr>
      <w:tr w:rsidR="009C618F" w:rsidRPr="00910D8B" w14:paraId="4ED933C9" w14:textId="77777777" w:rsidTr="00C14626">
        <w:trPr>
          <w:trHeight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6FA2B2" w14:textId="7D8F956E" w:rsidR="008405D0" w:rsidRPr="00910D8B" w:rsidRDefault="00FE5242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Alumbrado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C14DD9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446BE" w14:textId="4369D1C2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29.009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AA9062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1E3A2" w14:textId="78133AC5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30.155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368422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7F4BA" w14:textId="671EA49F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1.146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F45E75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89501" w14:textId="0E16A60F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3.95%</w:t>
            </w:r>
          </w:p>
        </w:tc>
      </w:tr>
      <w:tr w:rsidR="009C618F" w:rsidRPr="00910D8B" w14:paraId="68C688E5" w14:textId="77777777" w:rsidTr="00C14626">
        <w:trPr>
          <w:trHeight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4797C" w14:textId="77777777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proofErr w:type="gramStart"/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del sistema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D59797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533FB" w14:textId="76E46C64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31.059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47D988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11CD6" w14:textId="50349C4B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32.553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6C13D6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1C745" w14:textId="32D86B61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1.494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866355" w14:textId="77777777" w:rsidR="008405D0" w:rsidRPr="00910D8B" w:rsidRDefault="008405D0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D6F60" w14:textId="2D4A48B8" w:rsidR="008405D0" w:rsidRPr="00910D8B" w:rsidRDefault="00F701A3" w:rsidP="008405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4.81%</w:t>
            </w:r>
          </w:p>
        </w:tc>
      </w:tr>
    </w:tbl>
    <w:p w14:paraId="288666D8" w14:textId="77777777" w:rsidR="008405D0" w:rsidRPr="00910D8B" w:rsidRDefault="008405D0" w:rsidP="18425F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06E1DF61" w14:textId="048FAAB8" w:rsidR="4E5FCC20" w:rsidRPr="00910D8B" w:rsidRDefault="4E5FCC20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494D021F" w14:textId="10FF417E" w:rsidR="008246CA" w:rsidRPr="00910D8B" w:rsidRDefault="00F701A3" w:rsidP="002A790E">
      <w:pPr>
        <w:pStyle w:val="NormalWeb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¿Cómo podría afectar </w:t>
      </w:r>
      <w:r w:rsidR="00FE5242" w:rsidRPr="00910D8B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esto </w:t>
      </w:r>
      <w:r w:rsidRPr="00910D8B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mis tarifas eléctricas que no están en paquete?</w:t>
      </w:r>
    </w:p>
    <w:p w14:paraId="14241A3B" w14:textId="75BAAA03" w:rsidR="008246CA" w:rsidRPr="00910D8B" w:rsidRDefault="00F701A3" w:rsidP="002A790E">
      <w:pPr>
        <w:pStyle w:val="NormalWeb"/>
        <w:rPr>
          <w:rFonts w:ascii="Times New Roman" w:hAnsi="Times New Roman" w:cs="Times New Roman"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>Si la CPUC aprueba la solicitud tarifa</w:t>
      </w:r>
      <w:r w:rsidR="00FE5242"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>ri</w:t>
      </w: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>a de SDG&amp;E, un cliente residencial Vintage del componente del ajuste por el principio de indiferencia de cargos eléctricos (</w:t>
      </w:r>
      <w:proofErr w:type="spellStart"/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>Power</w:t>
      </w:r>
      <w:proofErr w:type="spellEnd"/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>Charge</w:t>
      </w:r>
      <w:proofErr w:type="spellEnd"/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>Indifference</w:t>
      </w:r>
      <w:proofErr w:type="spellEnd"/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>Adjustment</w:t>
      </w:r>
      <w:proofErr w:type="spellEnd"/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PCIA) 2022 que no recibe servicios en paquete y consume 400 kWh al mes podría ver un aumento en la factura mensual de $2.45, o 2.5% al mes en 2023. </w:t>
      </w:r>
    </w:p>
    <w:p w14:paraId="27D562B4" w14:textId="77777777" w:rsidR="008246CA" w:rsidRPr="00910D8B" w:rsidRDefault="008246CA" w:rsidP="002A790E">
      <w:pPr>
        <w:pStyle w:val="NormalWeb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7992B27D" w14:textId="1A680C61" w:rsidR="008246CA" w:rsidRPr="00910D8B" w:rsidRDefault="00F701A3" w:rsidP="6AB4AE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Disminución propuesta en la tarifa PCIA (Vintage 2022)</w:t>
      </w:r>
    </w:p>
    <w:tbl>
      <w:tblPr>
        <w:tblW w:w="11110" w:type="dxa"/>
        <w:jc w:val="center"/>
        <w:tblLook w:val="0000" w:firstRow="0" w:lastRow="0" w:firstColumn="0" w:lastColumn="0" w:noHBand="0" w:noVBand="0"/>
      </w:tblPr>
      <w:tblGrid>
        <w:gridCol w:w="2635"/>
        <w:gridCol w:w="272"/>
        <w:gridCol w:w="1909"/>
        <w:gridCol w:w="273"/>
        <w:gridCol w:w="2090"/>
        <w:gridCol w:w="273"/>
        <w:gridCol w:w="1363"/>
        <w:gridCol w:w="273"/>
        <w:gridCol w:w="2022"/>
      </w:tblGrid>
      <w:tr w:rsidR="009C618F" w:rsidRPr="00910D8B" w14:paraId="6067DE8B" w14:textId="77777777" w:rsidTr="009B6A01">
        <w:trPr>
          <w:trHeight w:val="255"/>
          <w:jc w:val="center"/>
        </w:trPr>
        <w:tc>
          <w:tcPr>
            <w:tcW w:w="261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5E7326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  <w:p w14:paraId="3F744455" w14:textId="77777777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Clase de cliente</w:t>
            </w:r>
          </w:p>
          <w:p w14:paraId="6A6E4E50" w14:textId="72A7047A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(Servicio no en paquete)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F404F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812EA18" w14:textId="3BCC6461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Tarifas PCIA Vintage 2022 actuales, en vigor a partir del 02/01/22</w:t>
            </w:r>
            <w:r w:rsidRPr="00910D8B">
              <w:rPr>
                <w:rStyle w:val="FootnoteReference"/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  <w:footnoteReference w:id="5"/>
            </w:r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(¢/kWh)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B7AED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597B8A2" w14:textId="4E69D46C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Tarifas PCIA Vintage 2022 propuestas que reflejan una reducción de $343.3 millones</w:t>
            </w:r>
            <w:r w:rsidRPr="00910D8B">
              <w:rPr>
                <w:rStyle w:val="FootnoteReference"/>
                <w:rFonts w:ascii="Times New Roman" w:eastAsia="Calibri" w:hAnsi="Times New Roman" w:cs="Times New Roman"/>
                <w:b/>
                <w:sz w:val="24"/>
                <w:szCs w:val="24"/>
                <w:lang w:val="es-ES_tradnl"/>
              </w:rPr>
              <w:footnoteReference w:id="6"/>
            </w:r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(¢/kWh)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2CCDB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C9DBA1" w14:textId="6B63CB33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Reducción en la tarifa PCIA (¢/kWh)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B82E3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1BAD13C" w14:textId="7D3B5E3B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Reducción porcentual en la tarifa</w:t>
            </w:r>
          </w:p>
          <w:p w14:paraId="76F998CD" w14:textId="77777777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t>(%)</w:t>
            </w:r>
          </w:p>
        </w:tc>
      </w:tr>
      <w:tr w:rsidR="009C618F" w:rsidRPr="00910D8B" w14:paraId="12DE5B9E" w14:textId="77777777" w:rsidTr="7EFB8138">
        <w:trPr>
          <w:trHeight w:val="255"/>
          <w:jc w:val="center"/>
        </w:trPr>
        <w:tc>
          <w:tcPr>
            <w:tcW w:w="2610" w:type="dxa"/>
            <w:vMerge/>
            <w:noWrap/>
          </w:tcPr>
          <w:p w14:paraId="0BD164D3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159C76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vMerge/>
            <w:noWrap/>
          </w:tcPr>
          <w:p w14:paraId="07204259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9DFDF6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vMerge/>
            <w:noWrap/>
          </w:tcPr>
          <w:p w14:paraId="7724B7F5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B219EE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vMerge/>
            <w:noWrap/>
          </w:tcPr>
          <w:p w14:paraId="099996E8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EF4C8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02" w:type="dxa"/>
            <w:vMerge/>
            <w:noWrap/>
          </w:tcPr>
          <w:p w14:paraId="5E4186D4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9C618F" w:rsidRPr="00910D8B" w14:paraId="7484D2FC" w14:textId="77777777" w:rsidTr="009B6A01">
        <w:trPr>
          <w:trHeight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6D85C0" w14:textId="77777777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Residencial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B11049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A8BFA" w14:textId="46C1F4EC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2.806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8A5ED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2401B" w14:textId="6F1E33FF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1.738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51F877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5D0F6" w14:textId="3D170645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(1.068)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E499A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A89CA" w14:textId="57C5B557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-38.06%</w:t>
            </w:r>
          </w:p>
        </w:tc>
      </w:tr>
      <w:tr w:rsidR="009C618F" w:rsidRPr="00910D8B" w14:paraId="3109DD96" w14:textId="77777777" w:rsidTr="009B6A01">
        <w:trPr>
          <w:trHeight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9F0E20" w14:textId="77777777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Comercial pequeño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EDAFC7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D2A14" w14:textId="091205D6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1.877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C4115D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AFD4B" w14:textId="33E13D43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1.956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33FE49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F20C5" w14:textId="5487C570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0.079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88EEEC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2A6E7" w14:textId="1D75A8F2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4.23%</w:t>
            </w:r>
          </w:p>
        </w:tc>
      </w:tr>
      <w:tr w:rsidR="009C618F" w:rsidRPr="00910D8B" w14:paraId="2F30E9D6" w14:textId="77777777" w:rsidTr="009B6A01">
        <w:trPr>
          <w:trHeight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868C19" w14:textId="77777777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proofErr w:type="spellStart"/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CeI</w:t>
            </w:r>
            <w:proofErr w:type="spellEnd"/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mediano y grande</w:t>
            </w:r>
            <w:r w:rsidRPr="00910D8B">
              <w:rPr>
                <w:rStyle w:val="FootnoteReference"/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  <w:footnoteReference w:id="7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B9754B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5B2C3" w14:textId="08F832B6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2.080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37A7A0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6753A" w14:textId="4D79CDDC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2.253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BEC36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1D206" w14:textId="3582BFB5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0.172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F2F410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9F962" w14:textId="3BB4B65C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8.29%</w:t>
            </w:r>
          </w:p>
        </w:tc>
      </w:tr>
      <w:tr w:rsidR="009C618F" w:rsidRPr="00910D8B" w14:paraId="07337460" w14:textId="77777777" w:rsidTr="009B6A01">
        <w:trPr>
          <w:trHeight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878A4B" w14:textId="77777777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Agrícola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D100AB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3540E" w14:textId="6BE3ECAF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1.746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8C3C7B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918A5" w14:textId="6B41BFC5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1.709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334EB4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F2448" w14:textId="2AF7FF40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(0.037)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FFD6A4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A2E6B" w14:textId="15DAFE0F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-2.10%</w:t>
            </w:r>
          </w:p>
        </w:tc>
      </w:tr>
      <w:tr w:rsidR="009C618F" w:rsidRPr="00910D8B" w14:paraId="3D2668C7" w14:textId="77777777" w:rsidTr="009B6A01">
        <w:trPr>
          <w:trHeight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042E83" w14:textId="0E25F892" w:rsidR="00B26DFC" w:rsidRPr="00910D8B" w:rsidRDefault="00005D16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Alumbrado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794BCC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D9118" w14:textId="7DC77D70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1.539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944A91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D7877" w14:textId="59B89B28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1.658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033444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8CFAD" w14:textId="5CB588CE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0.119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43D173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70C0F" w14:textId="39A7FB56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7.75%</w:t>
            </w:r>
          </w:p>
        </w:tc>
      </w:tr>
      <w:tr w:rsidR="009C618F" w:rsidRPr="00910D8B" w14:paraId="75D487F2" w14:textId="77777777" w:rsidTr="009B6A01">
        <w:trPr>
          <w:trHeight w:val="255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8E5F28" w14:textId="77777777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_tradnl"/>
              </w:rPr>
            </w:pPr>
            <w:proofErr w:type="gramStart"/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910D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del sistema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E5323C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50430" w14:textId="77391A9A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2.402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3E577D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F3D22" w14:textId="5ECC451B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1.839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C942C2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2B443" w14:textId="53B099C8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(0.563)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9A597E" w14:textId="77777777" w:rsidR="00B26DFC" w:rsidRPr="00910D8B" w:rsidRDefault="00B26DFC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7EBF8" w14:textId="7DE886BD" w:rsidR="00B26DFC" w:rsidRPr="00910D8B" w:rsidRDefault="00F701A3" w:rsidP="009B6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s-ES_tradnl"/>
              </w:rPr>
            </w:pPr>
            <w:r w:rsidRPr="00910D8B">
              <w:rPr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  <w:t>-23.43%</w:t>
            </w:r>
          </w:p>
        </w:tc>
      </w:tr>
    </w:tbl>
    <w:p w14:paraId="2F149D8C" w14:textId="77777777" w:rsidR="008246CA" w:rsidRPr="00910D8B" w:rsidRDefault="008246CA" w:rsidP="002A790E">
      <w:pPr>
        <w:pStyle w:val="NormalWeb"/>
        <w:rPr>
          <w:rFonts w:ascii="Times New Roman" w:hAnsi="Times New Roman" w:cs="Times New Roman"/>
          <w:b/>
          <w:bCs/>
          <w:color w:val="000000"/>
          <w:sz w:val="24"/>
          <w:szCs w:val="24"/>
          <w:lang w:val="es-ES_tradnl"/>
        </w:rPr>
      </w:pPr>
    </w:p>
    <w:p w14:paraId="7C31B68E" w14:textId="77777777" w:rsidR="00765602" w:rsidRPr="00910D8B" w:rsidRDefault="0076560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/>
        </w:rPr>
        <w:br w:type="page"/>
      </w:r>
    </w:p>
    <w:p w14:paraId="7D656D89" w14:textId="49206E3B" w:rsidR="003844D4" w:rsidRPr="00910D8B" w:rsidRDefault="00F701A3" w:rsidP="002A790E">
      <w:pPr>
        <w:pStyle w:val="NormalWeb"/>
        <w:rPr>
          <w:rFonts w:ascii="Times New Roman" w:hAnsi="Times New Roman" w:cs="Times New Roman"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/>
        </w:rPr>
        <w:lastRenderedPageBreak/>
        <w:t>¿Cómo funciona el resto del proceso?</w:t>
      </w:r>
    </w:p>
    <w:p w14:paraId="3EED5CD0" w14:textId="6FDB5C31" w:rsidR="004275E6" w:rsidRPr="00910D8B" w:rsidRDefault="00F701A3" w:rsidP="002A790E">
      <w:pPr>
        <w:pStyle w:val="NormalWeb"/>
        <w:rPr>
          <w:rFonts w:ascii="Times New Roman" w:hAnsi="Times New Roman" w:cs="Times New Roman"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La presente solicitud se asignará a un Juez de Derecho Administrativo de la CPUC, quien considerará las propuestas y pruebas</w:t>
      </w:r>
      <w:r w:rsidRPr="00910D8B">
        <w:rPr>
          <w:rFonts w:ascii="Times New Roman" w:eastAsia="Times New Roman" w:hAnsi="Times New Roman" w:cs="Times New Roman"/>
          <w:color w:val="FF0000"/>
          <w:sz w:val="24"/>
          <w:szCs w:val="24"/>
          <w:lang w:val="es-ES_tradnl"/>
        </w:rPr>
        <w:t xml:space="preserve"> </w:t>
      </w:r>
      <w:r w:rsidRPr="00910D8B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presentadas durante el proceso formal de las audiencias. El Juez de Derecho Administrativo emitirá una propuesta de decisión que tal vez adopte la solicitud de </w:t>
      </w: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>SDG&amp;E</w:t>
      </w:r>
      <w:r w:rsidRPr="00910D8B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, la modifique o la deniegue. Cualquier Comisionado de la CPUC puede proponer una decisión alterna con un resultado distinto. La decisión propuesta y cualquier decisión alterna serán sometidas a la discusión y votación de los Comisionados de la CPUC en una Reunión de Votación pública de la CPUC. </w:t>
      </w:r>
    </w:p>
    <w:p w14:paraId="1556E433" w14:textId="77777777" w:rsidR="002A790E" w:rsidRPr="00910D8B" w:rsidRDefault="002A790E" w:rsidP="002A790E">
      <w:pPr>
        <w:pStyle w:val="NormalWeb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330E7A52" w14:textId="790AF48B" w:rsidR="004275E6" w:rsidRPr="00910D8B" w:rsidRDefault="00F701A3" w:rsidP="002A790E">
      <w:pPr>
        <w:pStyle w:val="NormalWeb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Las partes en el procedimiento examinarán la solicitud de </w:t>
      </w: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>SDG&amp;E</w:t>
      </w:r>
      <w:r w:rsidRPr="00910D8B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; entre ellas se incluye la Oficina de Defensores Públicos, la cual es un defensor independiente de los consumidores dentro de la CPUC que representa a los clientes para obtener la tarifa más baja posible por un servicio acorde con niveles de servicio confiables y seguros. Para más información, por favor llame al </w:t>
      </w:r>
      <w:r w:rsidRPr="00910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/>
        </w:rPr>
        <w:t>1-415-703-1584</w:t>
      </w:r>
      <w:r w:rsidRPr="00910D8B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, envíe un mensaje por correo electrónico a </w:t>
      </w:r>
      <w:hyperlink r:id="rId11" w:history="1">
        <w:r w:rsidRPr="00910D8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s-ES_tradnl"/>
          </w:rPr>
          <w:t>PublicAdvocatesOffice@cpuc.ca.gov</w:t>
        </w:r>
      </w:hyperlink>
      <w:r w:rsidRPr="00910D8B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o visite </w:t>
      </w:r>
      <w:r w:rsidRPr="00910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/>
        </w:rPr>
        <w:t>PublicAdvocatesOffice@cpuc.ca.gov</w:t>
      </w:r>
      <w:r w:rsidRPr="00910D8B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. </w:t>
      </w:r>
    </w:p>
    <w:p w14:paraId="79617BCB" w14:textId="77777777" w:rsidR="002A790E" w:rsidRPr="00910D8B" w:rsidRDefault="002A790E" w:rsidP="002A790E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6A75EC52" w14:textId="77777777" w:rsidR="00AA7B01" w:rsidRPr="00910D8B" w:rsidRDefault="00AA7B01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231D73F6" w14:textId="24B4CA9B" w:rsidR="4E5FCC20" w:rsidRPr="00910D8B" w:rsidRDefault="00F701A3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¿</w:t>
      </w:r>
      <w:r w:rsidR="00910D8B" w:rsidRPr="00910D8B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Dónde puedo obtener más información</w:t>
      </w:r>
      <w:r w:rsidRPr="00910D8B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?</w:t>
      </w:r>
    </w:p>
    <w:p w14:paraId="29B062C7" w14:textId="3AD4E33C" w:rsidR="4E5FCC20" w:rsidRPr="00910D8B" w:rsidRDefault="00F701A3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Contacte a SDG&amp;E</w:t>
      </w:r>
    </w:p>
    <w:p w14:paraId="2C7773DD" w14:textId="77777777" w:rsidR="00283F08" w:rsidRPr="00910D8B" w:rsidRDefault="00283F08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F12B1C5" w14:textId="475F570D" w:rsidR="2CB045C7" w:rsidRPr="00910D8B" w:rsidRDefault="00F701A3" w:rsidP="002A790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563C1"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>Enviando un mensaje de correo electrónico a:</w:t>
      </w:r>
      <w:r w:rsidR="004848AC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hyperlink r:id="rId12" w:history="1">
        <w:r w:rsidRPr="009F0D9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s-ES_tradnl"/>
          </w:rPr>
          <w:t>wfuller@sdge.com</w:t>
        </w:r>
      </w:hyperlink>
    </w:p>
    <w:p w14:paraId="50DF38B9" w14:textId="77777777" w:rsidR="009D7D0C" w:rsidRPr="00910D8B" w:rsidRDefault="009D7D0C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66914EB" w14:textId="77777777" w:rsidR="009D7D0C" w:rsidRPr="00910D8B" w:rsidRDefault="00F701A3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>Escribiendo a: Will Fuller</w:t>
      </w:r>
    </w:p>
    <w:p w14:paraId="1FC4FDDE" w14:textId="77777777" w:rsidR="009D7D0C" w:rsidRPr="00910D8B" w:rsidRDefault="00F701A3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8330 Century Park </w:t>
      </w:r>
      <w:proofErr w:type="spellStart"/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>Court</w:t>
      </w:r>
      <w:proofErr w:type="spellEnd"/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>, CP32F</w:t>
      </w:r>
    </w:p>
    <w:p w14:paraId="71101523" w14:textId="755268E4" w:rsidR="77B9011C" w:rsidRPr="00910D8B" w:rsidRDefault="00F701A3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>San Diego, CA 92123</w:t>
      </w:r>
    </w:p>
    <w:p w14:paraId="758EF13B" w14:textId="77777777" w:rsidR="009D7D0C" w:rsidRPr="00910D8B" w:rsidRDefault="009D7D0C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685AB89" w14:textId="302CFC28" w:rsidR="00F72708" w:rsidRPr="00910D8B" w:rsidRDefault="00F701A3" w:rsidP="007D3B37">
      <w:pPr>
        <w:spacing w:after="0" w:line="240" w:lineRule="auto"/>
        <w:ind w:left="720"/>
        <w:rPr>
          <w:rStyle w:val="Hyperlink"/>
          <w:rFonts w:ascii="Times New Roman" w:eastAsia="Times New Roman" w:hAnsi="Times New Roman" w:cs="Times New Roman"/>
          <w:color w:val="0563C1"/>
          <w:lang w:val="es-ES_tradnl"/>
        </w:rPr>
      </w:pP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Una copia de la solicitud y cualesquier documentos relacionados se pueden examinar también en </w:t>
      </w:r>
      <w:hyperlink r:id="rId13" w:history="1">
        <w:r w:rsidRPr="00910D8B">
          <w:rPr>
            <w:rFonts w:ascii="Times New Roman" w:eastAsia="Times New Roman" w:hAnsi="Times New Roman" w:cs="Times New Roman"/>
            <w:color w:val="0563C1"/>
            <w:u w:val="single"/>
            <w:lang w:val="es-ES_tradnl"/>
          </w:rPr>
          <w:t>www.sdge.com/proceedings</w:t>
        </w:r>
      </w:hyperlink>
    </w:p>
    <w:p w14:paraId="5DF0C260" w14:textId="77777777" w:rsidR="007D3B37" w:rsidRPr="00910D8B" w:rsidRDefault="007D3B37" w:rsidP="007D3B37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14:paraId="74591D8B" w14:textId="1E5AA557" w:rsidR="4E5FCC20" w:rsidRPr="00910D8B" w:rsidRDefault="00F701A3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Contacte a la CPUC</w:t>
      </w:r>
    </w:p>
    <w:p w14:paraId="43CDF041" w14:textId="09905FAC" w:rsidR="007D3B37" w:rsidRPr="00910D8B" w:rsidRDefault="00F701A3" w:rsidP="007D3B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Visite </w:t>
      </w:r>
      <w:r w:rsidRPr="00910D8B">
        <w:rPr>
          <w:rFonts w:ascii="Times New Roman" w:eastAsia="Times New Roman" w:hAnsi="Times New Roman" w:cs="Times New Roman"/>
          <w:b/>
          <w:bCs/>
          <w:lang w:val="es-ES_tradnl"/>
        </w:rPr>
        <w:t>apps.cpuc.ca.gov/c/</w:t>
      </w:r>
      <w:r w:rsidRPr="00910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S_tradnl"/>
        </w:rPr>
        <w:t>A2205025</w:t>
      </w:r>
    </w:p>
    <w:p w14:paraId="6496496C" w14:textId="318A8381" w:rsidR="00102460" w:rsidRPr="00910D8B" w:rsidRDefault="00F701A3" w:rsidP="002A790E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para enviar un comentario acerca de este procedimiento en la Ficha del Expediente de la CPUC. Aquí también puede ver documentos y otros comentarios públicos relacionados con este procedimiento.</w:t>
      </w:r>
    </w:p>
    <w:p w14:paraId="29E3AD0D" w14:textId="1E72A69D" w:rsidR="00A37280" w:rsidRPr="00910D8B" w:rsidRDefault="00A37280" w:rsidP="002A790E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2F6E952D" w14:textId="4819FB2F" w:rsidR="00A37280" w:rsidRPr="00910D8B" w:rsidRDefault="00F701A3" w:rsidP="002A790E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Su participación al proporcionar su opinión acerca de la petición de </w:t>
      </w: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>SDG&amp;E</w:t>
      </w:r>
      <w:r w:rsidRPr="00910D8B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puede ayudar a la CPUC a tomar una decisión fundamentada.</w:t>
      </w:r>
    </w:p>
    <w:p w14:paraId="23AD7E2A" w14:textId="77777777" w:rsidR="006C7C57" w:rsidRPr="00910D8B" w:rsidRDefault="006C7C57" w:rsidP="002A790E">
      <w:pPr>
        <w:pStyle w:val="xmsonormal"/>
        <w:rPr>
          <w:rFonts w:ascii="Times New Roman" w:hAnsi="Times New Roman" w:cs="Times New Roman"/>
          <w:color w:val="000000"/>
          <w:sz w:val="24"/>
          <w:szCs w:val="24"/>
          <w:lang w:val="es-ES_tradnl"/>
        </w:rPr>
      </w:pPr>
    </w:p>
    <w:p w14:paraId="6E8E55BF" w14:textId="02FC9C19" w:rsidR="4E5FCC20" w:rsidRPr="00910D8B" w:rsidRDefault="00F701A3" w:rsidP="002A79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>Si tiene preguntas acerca de los procesos de la CPUC, puede comunicarse a la Oficina del Asesor Público de la CPUC:</w:t>
      </w:r>
    </w:p>
    <w:p w14:paraId="33FA69CE" w14:textId="3DB601F9" w:rsidR="4E5FCC20" w:rsidRPr="00910D8B" w:rsidRDefault="00F701A3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Llamando al: </w:t>
      </w:r>
      <w:r w:rsidRPr="00910D8B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1-866-849-8390</w:t>
      </w: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(sin costo) o al </w:t>
      </w:r>
      <w:r w:rsidRPr="00910D8B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1-415-703-2074</w:t>
      </w:r>
    </w:p>
    <w:p w14:paraId="05B2B57C" w14:textId="62554B6D" w:rsidR="0DC8C6A9" w:rsidRPr="00910D8B" w:rsidRDefault="00F701A3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>Enviando un mensaje de correo electrónico a:</w:t>
      </w:r>
      <w:r w:rsidR="00B22C3C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>Public.Advisor@cpuc.ca.gov</w:t>
      </w:r>
      <w:r w:rsidRPr="00910D8B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</w:p>
    <w:p w14:paraId="7C5A6AFB" w14:textId="1DA23427" w:rsidR="4E5FCC20" w:rsidRPr="00910D8B" w:rsidRDefault="00F701A3" w:rsidP="002A790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Escribiendo a: </w:t>
      </w: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ab/>
        <w:t xml:space="preserve">CPUC </w:t>
      </w:r>
      <w:proofErr w:type="spellStart"/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>Public</w:t>
      </w:r>
      <w:proofErr w:type="spellEnd"/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>Advisor’s</w:t>
      </w:r>
      <w:proofErr w:type="spellEnd"/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Office</w:t>
      </w:r>
    </w:p>
    <w:p w14:paraId="5037BF13" w14:textId="7FF2BD1A" w:rsidR="4E5FCC20" w:rsidRPr="00910D8B" w:rsidRDefault="00F701A3" w:rsidP="00B22C3C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505 </w:t>
      </w:r>
      <w:proofErr w:type="gramStart"/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>Van</w:t>
      </w:r>
      <w:proofErr w:type="gramEnd"/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Ness Avenue</w:t>
      </w:r>
    </w:p>
    <w:p w14:paraId="325F00CE" w14:textId="1F59DF95" w:rsidR="4E5FCC20" w:rsidRPr="00910D8B" w:rsidRDefault="00F701A3" w:rsidP="00B22C3C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>San Francisco, CA 94102</w:t>
      </w:r>
    </w:p>
    <w:p w14:paraId="5E30404D" w14:textId="364ADD49" w:rsidR="77F120CB" w:rsidRPr="00910D8B" w:rsidRDefault="77F120CB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52845A56" w14:textId="65485973" w:rsidR="4E5FCC20" w:rsidRPr="00910D8B" w:rsidRDefault="00F701A3" w:rsidP="002A79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lastRenderedPageBreak/>
        <w:t xml:space="preserve">Por favor, haga referencia a la solicitud </w:t>
      </w:r>
      <w:proofErr w:type="spellStart"/>
      <w:r w:rsidRPr="00910D8B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Application</w:t>
      </w:r>
      <w:proofErr w:type="spellEnd"/>
      <w:r w:rsidRPr="00910D8B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 A.22-05-025</w:t>
      </w:r>
      <w:r w:rsidRPr="00910D8B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en cualesquiera comunicaciones que sostenga con la CPUC en relación con este asunto.</w:t>
      </w:r>
    </w:p>
    <w:p w14:paraId="5E6F4B7F" w14:textId="48F9E6FF" w:rsidR="77F120CB" w:rsidRPr="00910D8B" w:rsidRDefault="77F120CB" w:rsidP="002A79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sectPr w:rsidR="77F120CB" w:rsidRPr="00910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F6A5" w14:textId="77777777" w:rsidR="00AA5582" w:rsidRDefault="00AA5582">
      <w:pPr>
        <w:spacing w:after="0" w:line="240" w:lineRule="auto"/>
      </w:pPr>
      <w:r>
        <w:separator/>
      </w:r>
    </w:p>
  </w:endnote>
  <w:endnote w:type="continuationSeparator" w:id="0">
    <w:p w14:paraId="12976601" w14:textId="77777777" w:rsidR="00AA5582" w:rsidRDefault="00AA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46C59" w14:textId="77777777" w:rsidR="00AA5582" w:rsidRDefault="00AA5582" w:rsidP="008405D0">
      <w:pPr>
        <w:spacing w:after="0" w:line="240" w:lineRule="auto"/>
      </w:pPr>
      <w:r>
        <w:separator/>
      </w:r>
    </w:p>
  </w:footnote>
  <w:footnote w:type="continuationSeparator" w:id="0">
    <w:p w14:paraId="4DA7E3BB" w14:textId="77777777" w:rsidR="00AA5582" w:rsidRDefault="00AA5582" w:rsidP="008405D0">
      <w:pPr>
        <w:spacing w:after="0" w:line="240" w:lineRule="auto"/>
      </w:pPr>
      <w:r>
        <w:continuationSeparator/>
      </w:r>
    </w:p>
  </w:footnote>
  <w:footnote w:type="continuationNotice" w:id="1">
    <w:p w14:paraId="55B05721" w14:textId="77777777" w:rsidR="00AA5582" w:rsidRDefault="00AA5582">
      <w:pPr>
        <w:spacing w:after="0" w:line="240" w:lineRule="auto"/>
      </w:pPr>
    </w:p>
  </w:footnote>
  <w:footnote w:id="2">
    <w:p w14:paraId="0F726D48" w14:textId="07A18CD0" w:rsidR="008405D0" w:rsidRPr="00924230" w:rsidRDefault="00F701A3">
      <w:pPr>
        <w:pStyle w:val="FootnoteText"/>
        <w:rPr>
          <w:rFonts w:ascii="Times New Roman" w:hAnsi="Times New Roman" w:cs="Times New Roman"/>
          <w:lang w:val="es-MX"/>
        </w:rPr>
      </w:pPr>
      <w:r w:rsidRPr="00371B37">
        <w:rPr>
          <w:rStyle w:val="FootnoteReference"/>
          <w:rFonts w:ascii="Times New Roman" w:hAnsi="Times New Roman" w:cs="Times New Roman"/>
        </w:rPr>
        <w:footnoteRef/>
      </w:r>
      <w:r w:rsidR="00386F74">
        <w:rPr>
          <w:rFonts w:ascii="Times New Roman" w:eastAsia="Times New Roman" w:hAnsi="Times New Roman" w:cs="Times New Roman"/>
          <w:lang w:val="es-ES_tradnl"/>
        </w:rPr>
        <w:t xml:space="preserve"> </w:t>
      </w:r>
      <w:r>
        <w:rPr>
          <w:rFonts w:ascii="Times New Roman" w:eastAsia="Times New Roman" w:hAnsi="Times New Roman" w:cs="Times New Roman"/>
          <w:lang w:val="es-ES_tradnl"/>
        </w:rPr>
        <w:t>Tarifas en vigor a partir del 1 de enero de 2022, conforme a la Carta de Aviso (AL) 3928-E/E-A/E-B.</w:t>
      </w:r>
    </w:p>
  </w:footnote>
  <w:footnote w:id="3">
    <w:p w14:paraId="57076DA8" w14:textId="33071FD6" w:rsidR="00B26DFC" w:rsidRPr="00924230" w:rsidRDefault="00F701A3">
      <w:pPr>
        <w:pStyle w:val="FootnoteText"/>
        <w:rPr>
          <w:rFonts w:ascii="Times New Roman" w:hAnsi="Times New Roman" w:cs="Times New Roman"/>
          <w:lang w:val="es-MX"/>
        </w:rPr>
      </w:pPr>
      <w:r w:rsidRPr="00371B37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val="es-ES_tradnl"/>
        </w:rPr>
        <w:t xml:space="preserve"> Incluye cuotas de franquicia y cuentas incobrables amortizadas a lo largo de 12 meses.</w:t>
      </w:r>
    </w:p>
  </w:footnote>
  <w:footnote w:id="4">
    <w:p w14:paraId="5DEC0C1A" w14:textId="15C1DC59" w:rsidR="00B26DFC" w:rsidRPr="00924230" w:rsidRDefault="00F701A3">
      <w:pPr>
        <w:pStyle w:val="FootnoteText"/>
        <w:rPr>
          <w:rFonts w:ascii="Times New Roman" w:hAnsi="Times New Roman" w:cs="Times New Roman"/>
          <w:lang w:val="es-MX"/>
        </w:rPr>
      </w:pPr>
      <w:r w:rsidRPr="00371B37">
        <w:rPr>
          <w:rStyle w:val="FootnoteReference"/>
          <w:rFonts w:ascii="Times New Roman" w:hAnsi="Times New Roman" w:cs="Times New Roman"/>
        </w:rPr>
        <w:footnoteRef/>
      </w:r>
      <w:r w:rsidR="00386F74">
        <w:rPr>
          <w:rFonts w:ascii="Times New Roman" w:eastAsia="Times New Roman" w:hAnsi="Times New Roman" w:cs="Times New Roman"/>
          <w:lang w:val="es-ES_trad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s-ES_tradnl"/>
        </w:rPr>
        <w:t>CeI</w:t>
      </w:r>
      <w:proofErr w:type="spellEnd"/>
      <w:r>
        <w:rPr>
          <w:rFonts w:ascii="Times New Roman" w:eastAsia="Times New Roman" w:hAnsi="Times New Roman" w:cs="Times New Roman"/>
          <w:lang w:val="es-ES_tradnl"/>
        </w:rPr>
        <w:t xml:space="preserve"> significa Comercial e Industrial.</w:t>
      </w:r>
    </w:p>
  </w:footnote>
  <w:footnote w:id="5">
    <w:p w14:paraId="75703C9B" w14:textId="492EFA4E" w:rsidR="00B26DFC" w:rsidRPr="00924230" w:rsidRDefault="00F701A3" w:rsidP="00B26DFC">
      <w:pPr>
        <w:pStyle w:val="FootnoteText"/>
        <w:rPr>
          <w:rFonts w:ascii="Times New Roman" w:hAnsi="Times New Roman" w:cs="Times New Roman"/>
          <w:lang w:val="es-MX"/>
        </w:rPr>
      </w:pPr>
      <w:r w:rsidRPr="00371B37">
        <w:rPr>
          <w:rStyle w:val="FootnoteReference"/>
          <w:rFonts w:ascii="Times New Roman" w:hAnsi="Times New Roman" w:cs="Times New Roman"/>
        </w:rPr>
        <w:footnoteRef/>
      </w:r>
      <w:r w:rsidR="00386F74">
        <w:rPr>
          <w:rFonts w:ascii="Times New Roman" w:eastAsia="Times New Roman" w:hAnsi="Times New Roman" w:cs="Times New Roman"/>
          <w:lang w:val="es-ES_tradnl"/>
        </w:rPr>
        <w:t xml:space="preserve"> </w:t>
      </w:r>
      <w:r>
        <w:rPr>
          <w:rFonts w:ascii="Times New Roman" w:eastAsia="Times New Roman" w:hAnsi="Times New Roman" w:cs="Times New Roman"/>
          <w:lang w:val="es-ES_tradnl"/>
        </w:rPr>
        <w:t>Tarifas PCIA en vigor a partir del 1 de febrero de 2022, conforme a la Carta de Aviso (AL) 3943-E.</w:t>
      </w:r>
    </w:p>
  </w:footnote>
  <w:footnote w:id="6">
    <w:p w14:paraId="6DD20383" w14:textId="2A45501D" w:rsidR="00B26DFC" w:rsidRPr="00924230" w:rsidRDefault="00F701A3" w:rsidP="00B26DFC">
      <w:pPr>
        <w:pStyle w:val="FootnoteText"/>
        <w:rPr>
          <w:rFonts w:ascii="Times New Roman" w:hAnsi="Times New Roman" w:cs="Times New Roman"/>
          <w:lang w:val="es-MX"/>
        </w:rPr>
      </w:pPr>
      <w:r w:rsidRPr="00371B37">
        <w:rPr>
          <w:rStyle w:val="FootnoteReference"/>
          <w:rFonts w:ascii="Times New Roman" w:hAnsi="Times New Roman" w:cs="Times New Roman"/>
        </w:rPr>
        <w:footnoteRef/>
      </w:r>
      <w:r w:rsidR="00386F74">
        <w:rPr>
          <w:rFonts w:ascii="Times New Roman" w:eastAsia="Times New Roman" w:hAnsi="Times New Roman" w:cs="Times New Roman"/>
          <w:lang w:val="es-ES_tradnl"/>
        </w:rPr>
        <w:t xml:space="preserve"> </w:t>
      </w:r>
      <w:r>
        <w:rPr>
          <w:rFonts w:ascii="Times New Roman" w:eastAsia="Times New Roman" w:hAnsi="Times New Roman" w:cs="Times New Roman"/>
          <w:lang w:val="es-ES_tradnl"/>
        </w:rPr>
        <w:t>$343.9 millones incluidas cuentas incobrables amortizadas a lo largo de 12 meses.</w:t>
      </w:r>
    </w:p>
  </w:footnote>
  <w:footnote w:id="7">
    <w:p w14:paraId="2CDDA683" w14:textId="401F30D7" w:rsidR="00B26DFC" w:rsidRPr="00924230" w:rsidRDefault="00F701A3" w:rsidP="00B26DFC">
      <w:pPr>
        <w:pStyle w:val="FootnoteText"/>
        <w:rPr>
          <w:rFonts w:ascii="Times New Roman" w:hAnsi="Times New Roman" w:cs="Times New Roman"/>
          <w:lang w:val="es-MX"/>
        </w:rPr>
      </w:pPr>
      <w:r w:rsidRPr="00371B37">
        <w:rPr>
          <w:rStyle w:val="FootnoteReference"/>
          <w:rFonts w:ascii="Times New Roman" w:hAnsi="Times New Roman" w:cs="Times New Roman"/>
        </w:rPr>
        <w:footnoteRef/>
      </w:r>
      <w:r w:rsidR="00386F74">
        <w:rPr>
          <w:rFonts w:ascii="Times New Roman" w:eastAsia="Times New Roman" w:hAnsi="Times New Roman" w:cs="Times New Roman"/>
          <w:lang w:val="es-ES_trad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s-ES_tradnl"/>
        </w:rPr>
        <w:t>CeI</w:t>
      </w:r>
      <w:proofErr w:type="spellEnd"/>
      <w:r>
        <w:rPr>
          <w:rFonts w:ascii="Times New Roman" w:eastAsia="Times New Roman" w:hAnsi="Times New Roman" w:cs="Times New Roman"/>
          <w:lang w:val="es-ES_tradnl"/>
        </w:rPr>
        <w:t xml:space="preserve"> significa Comercial e Industrial.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30478"/>
    <w:multiLevelType w:val="hybridMultilevel"/>
    <w:tmpl w:val="4B8CC61A"/>
    <w:lvl w:ilvl="0" w:tplc="D33AE3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D4A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F86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CEA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ACA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2CF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A62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85C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9269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4444E"/>
    <w:multiLevelType w:val="hybridMultilevel"/>
    <w:tmpl w:val="67769B82"/>
    <w:lvl w:ilvl="0" w:tplc="8FAA0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3CF7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D419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A9C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8F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14F5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2F6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056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BA4F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319873">
    <w:abstractNumId w:val="0"/>
  </w:num>
  <w:num w:numId="2" w16cid:durableId="848257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94018C"/>
    <w:rsid w:val="0000469A"/>
    <w:rsid w:val="00005CDE"/>
    <w:rsid w:val="00005D16"/>
    <w:rsid w:val="00023D7B"/>
    <w:rsid w:val="0002658F"/>
    <w:rsid w:val="00033107"/>
    <w:rsid w:val="00033756"/>
    <w:rsid w:val="000366EA"/>
    <w:rsid w:val="000574F1"/>
    <w:rsid w:val="000636BC"/>
    <w:rsid w:val="000675CE"/>
    <w:rsid w:val="0007158F"/>
    <w:rsid w:val="00071CC2"/>
    <w:rsid w:val="0007268D"/>
    <w:rsid w:val="000760FF"/>
    <w:rsid w:val="000808F3"/>
    <w:rsid w:val="00085F2F"/>
    <w:rsid w:val="000A50EF"/>
    <w:rsid w:val="000B7673"/>
    <w:rsid w:val="000C0C4B"/>
    <w:rsid w:val="000C1C4D"/>
    <w:rsid w:val="000C1E2F"/>
    <w:rsid w:val="000D3136"/>
    <w:rsid w:val="000E033E"/>
    <w:rsid w:val="000F5754"/>
    <w:rsid w:val="001001E8"/>
    <w:rsid w:val="00102460"/>
    <w:rsid w:val="00104FFC"/>
    <w:rsid w:val="0011407C"/>
    <w:rsid w:val="00121152"/>
    <w:rsid w:val="00125DD3"/>
    <w:rsid w:val="001336D8"/>
    <w:rsid w:val="00133FE9"/>
    <w:rsid w:val="001353A4"/>
    <w:rsid w:val="00135A4F"/>
    <w:rsid w:val="00137F33"/>
    <w:rsid w:val="0014158E"/>
    <w:rsid w:val="0015075D"/>
    <w:rsid w:val="001523BE"/>
    <w:rsid w:val="001572BB"/>
    <w:rsid w:val="001573CC"/>
    <w:rsid w:val="0015794F"/>
    <w:rsid w:val="00160331"/>
    <w:rsid w:val="00164C5E"/>
    <w:rsid w:val="0017054B"/>
    <w:rsid w:val="0017785F"/>
    <w:rsid w:val="001815EB"/>
    <w:rsid w:val="00190935"/>
    <w:rsid w:val="00196EAF"/>
    <w:rsid w:val="001A1C14"/>
    <w:rsid w:val="001A1FC7"/>
    <w:rsid w:val="001A233B"/>
    <w:rsid w:val="001B2D8B"/>
    <w:rsid w:val="001C2FEF"/>
    <w:rsid w:val="001E04FC"/>
    <w:rsid w:val="001E4700"/>
    <w:rsid w:val="001E4A23"/>
    <w:rsid w:val="001E7ACB"/>
    <w:rsid w:val="001F3246"/>
    <w:rsid w:val="00205CA0"/>
    <w:rsid w:val="00205EBD"/>
    <w:rsid w:val="00214018"/>
    <w:rsid w:val="002150CF"/>
    <w:rsid w:val="0021529B"/>
    <w:rsid w:val="00216747"/>
    <w:rsid w:val="00217005"/>
    <w:rsid w:val="00220237"/>
    <w:rsid w:val="00220E52"/>
    <w:rsid w:val="002216F3"/>
    <w:rsid w:val="00226CF2"/>
    <w:rsid w:val="00233C8E"/>
    <w:rsid w:val="00236DE0"/>
    <w:rsid w:val="002406A4"/>
    <w:rsid w:val="0024692C"/>
    <w:rsid w:val="00246C0E"/>
    <w:rsid w:val="00252794"/>
    <w:rsid w:val="0027168F"/>
    <w:rsid w:val="0027573D"/>
    <w:rsid w:val="00283F08"/>
    <w:rsid w:val="0029314F"/>
    <w:rsid w:val="002937D2"/>
    <w:rsid w:val="00295403"/>
    <w:rsid w:val="002954AD"/>
    <w:rsid w:val="00295851"/>
    <w:rsid w:val="002A1BC3"/>
    <w:rsid w:val="002A4A8D"/>
    <w:rsid w:val="002A68A7"/>
    <w:rsid w:val="002A790E"/>
    <w:rsid w:val="002A7C53"/>
    <w:rsid w:val="002B2B9F"/>
    <w:rsid w:val="002C1916"/>
    <w:rsid w:val="002D048E"/>
    <w:rsid w:val="002F0481"/>
    <w:rsid w:val="002F599C"/>
    <w:rsid w:val="002F78FA"/>
    <w:rsid w:val="002F7AD1"/>
    <w:rsid w:val="0030497E"/>
    <w:rsid w:val="003113D2"/>
    <w:rsid w:val="0031204B"/>
    <w:rsid w:val="00317324"/>
    <w:rsid w:val="00324128"/>
    <w:rsid w:val="0032753C"/>
    <w:rsid w:val="00335843"/>
    <w:rsid w:val="003372CE"/>
    <w:rsid w:val="00337624"/>
    <w:rsid w:val="00342E35"/>
    <w:rsid w:val="00347484"/>
    <w:rsid w:val="003474EE"/>
    <w:rsid w:val="00350615"/>
    <w:rsid w:val="00352B06"/>
    <w:rsid w:val="00354DB7"/>
    <w:rsid w:val="00356DE8"/>
    <w:rsid w:val="003573A5"/>
    <w:rsid w:val="003662F2"/>
    <w:rsid w:val="00371B37"/>
    <w:rsid w:val="003753F5"/>
    <w:rsid w:val="003817C2"/>
    <w:rsid w:val="003844D4"/>
    <w:rsid w:val="00385A05"/>
    <w:rsid w:val="00386F74"/>
    <w:rsid w:val="00394771"/>
    <w:rsid w:val="003A116B"/>
    <w:rsid w:val="003B22EF"/>
    <w:rsid w:val="003B3211"/>
    <w:rsid w:val="003B49F1"/>
    <w:rsid w:val="003B5B41"/>
    <w:rsid w:val="003B7D7E"/>
    <w:rsid w:val="003B7F28"/>
    <w:rsid w:val="003C2274"/>
    <w:rsid w:val="003C29B1"/>
    <w:rsid w:val="003C35F3"/>
    <w:rsid w:val="003D2C8E"/>
    <w:rsid w:val="003D39F7"/>
    <w:rsid w:val="003D60E3"/>
    <w:rsid w:val="003D6A95"/>
    <w:rsid w:val="003D7649"/>
    <w:rsid w:val="003F488E"/>
    <w:rsid w:val="00402AAE"/>
    <w:rsid w:val="004111B6"/>
    <w:rsid w:val="004128D1"/>
    <w:rsid w:val="00412A59"/>
    <w:rsid w:val="0041673E"/>
    <w:rsid w:val="004203DE"/>
    <w:rsid w:val="004221FC"/>
    <w:rsid w:val="00424AC0"/>
    <w:rsid w:val="004275E6"/>
    <w:rsid w:val="00430002"/>
    <w:rsid w:val="00430329"/>
    <w:rsid w:val="004304BE"/>
    <w:rsid w:val="0043081E"/>
    <w:rsid w:val="0044017B"/>
    <w:rsid w:val="00442ABD"/>
    <w:rsid w:val="00446B1D"/>
    <w:rsid w:val="00447C42"/>
    <w:rsid w:val="00450276"/>
    <w:rsid w:val="00450961"/>
    <w:rsid w:val="00451339"/>
    <w:rsid w:val="00455F63"/>
    <w:rsid w:val="00456D3C"/>
    <w:rsid w:val="00457A58"/>
    <w:rsid w:val="00460173"/>
    <w:rsid w:val="004602AC"/>
    <w:rsid w:val="004602BA"/>
    <w:rsid w:val="004604A7"/>
    <w:rsid w:val="00460860"/>
    <w:rsid w:val="004628F0"/>
    <w:rsid w:val="00465FD6"/>
    <w:rsid w:val="00466FB1"/>
    <w:rsid w:val="004714C5"/>
    <w:rsid w:val="00473411"/>
    <w:rsid w:val="004746F5"/>
    <w:rsid w:val="00475CF8"/>
    <w:rsid w:val="00475FE4"/>
    <w:rsid w:val="0048321E"/>
    <w:rsid w:val="004848AC"/>
    <w:rsid w:val="00485BD2"/>
    <w:rsid w:val="00494833"/>
    <w:rsid w:val="004A0375"/>
    <w:rsid w:val="004A0AD2"/>
    <w:rsid w:val="004A379F"/>
    <w:rsid w:val="004A7C42"/>
    <w:rsid w:val="004B1429"/>
    <w:rsid w:val="004B4DD2"/>
    <w:rsid w:val="004B73CC"/>
    <w:rsid w:val="004C09E2"/>
    <w:rsid w:val="004C1B3B"/>
    <w:rsid w:val="004D3A74"/>
    <w:rsid w:val="004D415D"/>
    <w:rsid w:val="004E3D76"/>
    <w:rsid w:val="004E4893"/>
    <w:rsid w:val="004F2689"/>
    <w:rsid w:val="004F3501"/>
    <w:rsid w:val="004F47B0"/>
    <w:rsid w:val="004F5475"/>
    <w:rsid w:val="00500478"/>
    <w:rsid w:val="0050179B"/>
    <w:rsid w:val="00505500"/>
    <w:rsid w:val="00511130"/>
    <w:rsid w:val="005123C4"/>
    <w:rsid w:val="00517E9E"/>
    <w:rsid w:val="005201FD"/>
    <w:rsid w:val="00521E93"/>
    <w:rsid w:val="00526EA6"/>
    <w:rsid w:val="00540C3B"/>
    <w:rsid w:val="00542DCF"/>
    <w:rsid w:val="00552D0C"/>
    <w:rsid w:val="00553158"/>
    <w:rsid w:val="0055529C"/>
    <w:rsid w:val="0057008A"/>
    <w:rsid w:val="005702E3"/>
    <w:rsid w:val="0057527E"/>
    <w:rsid w:val="0057608E"/>
    <w:rsid w:val="00576962"/>
    <w:rsid w:val="00584F28"/>
    <w:rsid w:val="0058673E"/>
    <w:rsid w:val="005926FB"/>
    <w:rsid w:val="00595C43"/>
    <w:rsid w:val="005A29C3"/>
    <w:rsid w:val="005A3FD8"/>
    <w:rsid w:val="005B0B4E"/>
    <w:rsid w:val="005B3BA0"/>
    <w:rsid w:val="005C582F"/>
    <w:rsid w:val="005E2BEA"/>
    <w:rsid w:val="005E4115"/>
    <w:rsid w:val="005E5CB8"/>
    <w:rsid w:val="005E63A1"/>
    <w:rsid w:val="005F2A31"/>
    <w:rsid w:val="00600BBA"/>
    <w:rsid w:val="00602236"/>
    <w:rsid w:val="00612B20"/>
    <w:rsid w:val="00614046"/>
    <w:rsid w:val="00624770"/>
    <w:rsid w:val="0063277B"/>
    <w:rsid w:val="0063310E"/>
    <w:rsid w:val="00637C13"/>
    <w:rsid w:val="00641092"/>
    <w:rsid w:val="006432DE"/>
    <w:rsid w:val="0064357C"/>
    <w:rsid w:val="00647588"/>
    <w:rsid w:val="00652F64"/>
    <w:rsid w:val="006544DB"/>
    <w:rsid w:val="00655645"/>
    <w:rsid w:val="0066032C"/>
    <w:rsid w:val="00662605"/>
    <w:rsid w:val="0066522F"/>
    <w:rsid w:val="00665BCD"/>
    <w:rsid w:val="00667038"/>
    <w:rsid w:val="00671FBB"/>
    <w:rsid w:val="00673A31"/>
    <w:rsid w:val="0068307A"/>
    <w:rsid w:val="0069434D"/>
    <w:rsid w:val="00696272"/>
    <w:rsid w:val="00696A2D"/>
    <w:rsid w:val="00697439"/>
    <w:rsid w:val="006A5D8B"/>
    <w:rsid w:val="006A6B44"/>
    <w:rsid w:val="006A76D2"/>
    <w:rsid w:val="006B3763"/>
    <w:rsid w:val="006B4F58"/>
    <w:rsid w:val="006C0A6E"/>
    <w:rsid w:val="006C2293"/>
    <w:rsid w:val="006C6DB8"/>
    <w:rsid w:val="006C72F5"/>
    <w:rsid w:val="006C79B5"/>
    <w:rsid w:val="006C7C57"/>
    <w:rsid w:val="006D254D"/>
    <w:rsid w:val="006D2CEA"/>
    <w:rsid w:val="006D5D10"/>
    <w:rsid w:val="006D61B0"/>
    <w:rsid w:val="006D6A50"/>
    <w:rsid w:val="006E0D05"/>
    <w:rsid w:val="006E1C7F"/>
    <w:rsid w:val="006E32D6"/>
    <w:rsid w:val="006F25C4"/>
    <w:rsid w:val="006F2909"/>
    <w:rsid w:val="007047C1"/>
    <w:rsid w:val="00721C9A"/>
    <w:rsid w:val="0072450F"/>
    <w:rsid w:val="00725703"/>
    <w:rsid w:val="00725D2D"/>
    <w:rsid w:val="007276FF"/>
    <w:rsid w:val="00730B3B"/>
    <w:rsid w:val="00731D64"/>
    <w:rsid w:val="00734001"/>
    <w:rsid w:val="00740581"/>
    <w:rsid w:val="00740AD1"/>
    <w:rsid w:val="00743127"/>
    <w:rsid w:val="0074515B"/>
    <w:rsid w:val="00745E47"/>
    <w:rsid w:val="00746F67"/>
    <w:rsid w:val="007503E2"/>
    <w:rsid w:val="007523F4"/>
    <w:rsid w:val="00754B1B"/>
    <w:rsid w:val="007554B1"/>
    <w:rsid w:val="007634ED"/>
    <w:rsid w:val="00765602"/>
    <w:rsid w:val="00766E85"/>
    <w:rsid w:val="00767786"/>
    <w:rsid w:val="00770E8C"/>
    <w:rsid w:val="00774FBC"/>
    <w:rsid w:val="00782667"/>
    <w:rsid w:val="00783AED"/>
    <w:rsid w:val="00786BD0"/>
    <w:rsid w:val="00792078"/>
    <w:rsid w:val="00795B77"/>
    <w:rsid w:val="00795C2F"/>
    <w:rsid w:val="007A768B"/>
    <w:rsid w:val="007B3ACA"/>
    <w:rsid w:val="007B5761"/>
    <w:rsid w:val="007B7A03"/>
    <w:rsid w:val="007C0684"/>
    <w:rsid w:val="007C539C"/>
    <w:rsid w:val="007C688F"/>
    <w:rsid w:val="007C6E7B"/>
    <w:rsid w:val="007D3B37"/>
    <w:rsid w:val="007E0583"/>
    <w:rsid w:val="007E1EDF"/>
    <w:rsid w:val="007E1F04"/>
    <w:rsid w:val="007E234E"/>
    <w:rsid w:val="007E4653"/>
    <w:rsid w:val="007E652E"/>
    <w:rsid w:val="007E67F6"/>
    <w:rsid w:val="007F213D"/>
    <w:rsid w:val="00810FA7"/>
    <w:rsid w:val="00811746"/>
    <w:rsid w:val="00815475"/>
    <w:rsid w:val="00815929"/>
    <w:rsid w:val="008223E7"/>
    <w:rsid w:val="008246CA"/>
    <w:rsid w:val="00827881"/>
    <w:rsid w:val="008370CD"/>
    <w:rsid w:val="00837AE8"/>
    <w:rsid w:val="008405D0"/>
    <w:rsid w:val="0084671D"/>
    <w:rsid w:val="00857A5A"/>
    <w:rsid w:val="0086454D"/>
    <w:rsid w:val="008656A5"/>
    <w:rsid w:val="00876793"/>
    <w:rsid w:val="008778A0"/>
    <w:rsid w:val="00880AD8"/>
    <w:rsid w:val="00891D80"/>
    <w:rsid w:val="008A4F5F"/>
    <w:rsid w:val="008AFE75"/>
    <w:rsid w:val="008B4D06"/>
    <w:rsid w:val="008B70BF"/>
    <w:rsid w:val="008C7E22"/>
    <w:rsid w:val="008D2B41"/>
    <w:rsid w:val="008D73F7"/>
    <w:rsid w:val="008E2202"/>
    <w:rsid w:val="008E2225"/>
    <w:rsid w:val="008E363A"/>
    <w:rsid w:val="008E37AE"/>
    <w:rsid w:val="008E574E"/>
    <w:rsid w:val="008E68F7"/>
    <w:rsid w:val="008F4938"/>
    <w:rsid w:val="009021B9"/>
    <w:rsid w:val="00903B88"/>
    <w:rsid w:val="00904A2E"/>
    <w:rsid w:val="00910D8B"/>
    <w:rsid w:val="00912808"/>
    <w:rsid w:val="00920F17"/>
    <w:rsid w:val="0092361E"/>
    <w:rsid w:val="00924230"/>
    <w:rsid w:val="00925CBC"/>
    <w:rsid w:val="00932D7E"/>
    <w:rsid w:val="009359DC"/>
    <w:rsid w:val="00935FAA"/>
    <w:rsid w:val="0093662B"/>
    <w:rsid w:val="00936A47"/>
    <w:rsid w:val="009450E4"/>
    <w:rsid w:val="009533F1"/>
    <w:rsid w:val="00960FB8"/>
    <w:rsid w:val="00961F11"/>
    <w:rsid w:val="00965814"/>
    <w:rsid w:val="009712BE"/>
    <w:rsid w:val="009723BF"/>
    <w:rsid w:val="009777AB"/>
    <w:rsid w:val="00985649"/>
    <w:rsid w:val="009866FA"/>
    <w:rsid w:val="009936E0"/>
    <w:rsid w:val="009954A1"/>
    <w:rsid w:val="009A337B"/>
    <w:rsid w:val="009A669D"/>
    <w:rsid w:val="009B006B"/>
    <w:rsid w:val="009B6A01"/>
    <w:rsid w:val="009B717F"/>
    <w:rsid w:val="009B78B1"/>
    <w:rsid w:val="009C6086"/>
    <w:rsid w:val="009C618F"/>
    <w:rsid w:val="009C6239"/>
    <w:rsid w:val="009D3177"/>
    <w:rsid w:val="009D7D0C"/>
    <w:rsid w:val="009F48F2"/>
    <w:rsid w:val="00A05851"/>
    <w:rsid w:val="00A07618"/>
    <w:rsid w:val="00A10953"/>
    <w:rsid w:val="00A1140C"/>
    <w:rsid w:val="00A14B67"/>
    <w:rsid w:val="00A161F6"/>
    <w:rsid w:val="00A16B7D"/>
    <w:rsid w:val="00A21141"/>
    <w:rsid w:val="00A2181C"/>
    <w:rsid w:val="00A247F3"/>
    <w:rsid w:val="00A26624"/>
    <w:rsid w:val="00A26A85"/>
    <w:rsid w:val="00A27BD9"/>
    <w:rsid w:val="00A32FBF"/>
    <w:rsid w:val="00A343E5"/>
    <w:rsid w:val="00A37280"/>
    <w:rsid w:val="00A372C3"/>
    <w:rsid w:val="00A453CE"/>
    <w:rsid w:val="00A47FE0"/>
    <w:rsid w:val="00A52C65"/>
    <w:rsid w:val="00A52D72"/>
    <w:rsid w:val="00A52E77"/>
    <w:rsid w:val="00A54936"/>
    <w:rsid w:val="00A55D05"/>
    <w:rsid w:val="00A72054"/>
    <w:rsid w:val="00A73FB5"/>
    <w:rsid w:val="00A81A33"/>
    <w:rsid w:val="00A82C5F"/>
    <w:rsid w:val="00A8375F"/>
    <w:rsid w:val="00A85D5C"/>
    <w:rsid w:val="00A92CBB"/>
    <w:rsid w:val="00AA2D44"/>
    <w:rsid w:val="00AA380E"/>
    <w:rsid w:val="00AA5582"/>
    <w:rsid w:val="00AA7B01"/>
    <w:rsid w:val="00AB5240"/>
    <w:rsid w:val="00AC2EF1"/>
    <w:rsid w:val="00AC4618"/>
    <w:rsid w:val="00AC555B"/>
    <w:rsid w:val="00AC5727"/>
    <w:rsid w:val="00AE1224"/>
    <w:rsid w:val="00AE2541"/>
    <w:rsid w:val="00AE3DF8"/>
    <w:rsid w:val="00AE6CB3"/>
    <w:rsid w:val="00AF291D"/>
    <w:rsid w:val="00B00432"/>
    <w:rsid w:val="00B01C86"/>
    <w:rsid w:val="00B06030"/>
    <w:rsid w:val="00B12548"/>
    <w:rsid w:val="00B22C3C"/>
    <w:rsid w:val="00B22F6F"/>
    <w:rsid w:val="00B26DFC"/>
    <w:rsid w:val="00B30205"/>
    <w:rsid w:val="00B30484"/>
    <w:rsid w:val="00B306F6"/>
    <w:rsid w:val="00B30F55"/>
    <w:rsid w:val="00B41CDB"/>
    <w:rsid w:val="00B425E1"/>
    <w:rsid w:val="00B4350F"/>
    <w:rsid w:val="00B43DAE"/>
    <w:rsid w:val="00B508C0"/>
    <w:rsid w:val="00B623A2"/>
    <w:rsid w:val="00B62536"/>
    <w:rsid w:val="00B677C4"/>
    <w:rsid w:val="00B7633A"/>
    <w:rsid w:val="00B77339"/>
    <w:rsid w:val="00B837A1"/>
    <w:rsid w:val="00B86385"/>
    <w:rsid w:val="00B94B77"/>
    <w:rsid w:val="00BA0E3D"/>
    <w:rsid w:val="00BA55E6"/>
    <w:rsid w:val="00BB55F5"/>
    <w:rsid w:val="00BC16F3"/>
    <w:rsid w:val="00BC277D"/>
    <w:rsid w:val="00BC4D52"/>
    <w:rsid w:val="00BC6442"/>
    <w:rsid w:val="00BD1B64"/>
    <w:rsid w:val="00BE3FAF"/>
    <w:rsid w:val="00BF01BC"/>
    <w:rsid w:val="00BF68A8"/>
    <w:rsid w:val="00C036CF"/>
    <w:rsid w:val="00C046F4"/>
    <w:rsid w:val="00C06C0F"/>
    <w:rsid w:val="00C06EB8"/>
    <w:rsid w:val="00C10E7A"/>
    <w:rsid w:val="00C14626"/>
    <w:rsid w:val="00C14EE8"/>
    <w:rsid w:val="00C15F9D"/>
    <w:rsid w:val="00C16898"/>
    <w:rsid w:val="00C211C5"/>
    <w:rsid w:val="00C24AAE"/>
    <w:rsid w:val="00C33960"/>
    <w:rsid w:val="00C34FEE"/>
    <w:rsid w:val="00C3507B"/>
    <w:rsid w:val="00C360AD"/>
    <w:rsid w:val="00C3726E"/>
    <w:rsid w:val="00C40112"/>
    <w:rsid w:val="00C42DA6"/>
    <w:rsid w:val="00C43551"/>
    <w:rsid w:val="00C439BE"/>
    <w:rsid w:val="00C448DD"/>
    <w:rsid w:val="00C5295B"/>
    <w:rsid w:val="00C5691F"/>
    <w:rsid w:val="00C62457"/>
    <w:rsid w:val="00C64FAE"/>
    <w:rsid w:val="00C65C39"/>
    <w:rsid w:val="00C749B7"/>
    <w:rsid w:val="00C8069F"/>
    <w:rsid w:val="00C847AF"/>
    <w:rsid w:val="00C94D51"/>
    <w:rsid w:val="00C95F15"/>
    <w:rsid w:val="00C96ECD"/>
    <w:rsid w:val="00CA4FEF"/>
    <w:rsid w:val="00CA68F5"/>
    <w:rsid w:val="00CB1420"/>
    <w:rsid w:val="00CB520F"/>
    <w:rsid w:val="00CB7A40"/>
    <w:rsid w:val="00CC3B99"/>
    <w:rsid w:val="00CC64FF"/>
    <w:rsid w:val="00CC7A36"/>
    <w:rsid w:val="00CD27E7"/>
    <w:rsid w:val="00CD41DB"/>
    <w:rsid w:val="00CD6B63"/>
    <w:rsid w:val="00CD7968"/>
    <w:rsid w:val="00CD7CAA"/>
    <w:rsid w:val="00CE17E8"/>
    <w:rsid w:val="00CE5858"/>
    <w:rsid w:val="00CE692D"/>
    <w:rsid w:val="00CF0F96"/>
    <w:rsid w:val="00CF63B5"/>
    <w:rsid w:val="00D004A0"/>
    <w:rsid w:val="00D0287B"/>
    <w:rsid w:val="00D02E99"/>
    <w:rsid w:val="00D106D7"/>
    <w:rsid w:val="00D1077A"/>
    <w:rsid w:val="00D10916"/>
    <w:rsid w:val="00D13F2A"/>
    <w:rsid w:val="00D16BE3"/>
    <w:rsid w:val="00D218B7"/>
    <w:rsid w:val="00D22FEC"/>
    <w:rsid w:val="00D27A8F"/>
    <w:rsid w:val="00D33F83"/>
    <w:rsid w:val="00D36653"/>
    <w:rsid w:val="00D461D7"/>
    <w:rsid w:val="00D6169E"/>
    <w:rsid w:val="00D64858"/>
    <w:rsid w:val="00D72336"/>
    <w:rsid w:val="00D82367"/>
    <w:rsid w:val="00D91B83"/>
    <w:rsid w:val="00D93331"/>
    <w:rsid w:val="00D9369A"/>
    <w:rsid w:val="00D97EB0"/>
    <w:rsid w:val="00DA08D0"/>
    <w:rsid w:val="00DA306A"/>
    <w:rsid w:val="00DA5C38"/>
    <w:rsid w:val="00DB34AB"/>
    <w:rsid w:val="00DB47DB"/>
    <w:rsid w:val="00DB6B1C"/>
    <w:rsid w:val="00DC3231"/>
    <w:rsid w:val="00DC40AD"/>
    <w:rsid w:val="00DC7CEB"/>
    <w:rsid w:val="00DC7FF8"/>
    <w:rsid w:val="00DD455D"/>
    <w:rsid w:val="00DE1125"/>
    <w:rsid w:val="00DE26EE"/>
    <w:rsid w:val="00DE2964"/>
    <w:rsid w:val="00DE38A1"/>
    <w:rsid w:val="00DE4B2C"/>
    <w:rsid w:val="00DE4B9A"/>
    <w:rsid w:val="00DE4FCB"/>
    <w:rsid w:val="00DE6736"/>
    <w:rsid w:val="00DF00D7"/>
    <w:rsid w:val="00DF09B1"/>
    <w:rsid w:val="00DF4EE1"/>
    <w:rsid w:val="00DF64A4"/>
    <w:rsid w:val="00DF67F3"/>
    <w:rsid w:val="00E015E8"/>
    <w:rsid w:val="00E03F87"/>
    <w:rsid w:val="00E04C7A"/>
    <w:rsid w:val="00E058F0"/>
    <w:rsid w:val="00E10F65"/>
    <w:rsid w:val="00E110D7"/>
    <w:rsid w:val="00E1122E"/>
    <w:rsid w:val="00E134B4"/>
    <w:rsid w:val="00E13B30"/>
    <w:rsid w:val="00E1589D"/>
    <w:rsid w:val="00E262E2"/>
    <w:rsid w:val="00E356C1"/>
    <w:rsid w:val="00E3697A"/>
    <w:rsid w:val="00E446D4"/>
    <w:rsid w:val="00E45B2D"/>
    <w:rsid w:val="00E51114"/>
    <w:rsid w:val="00E54884"/>
    <w:rsid w:val="00E6089A"/>
    <w:rsid w:val="00E62A91"/>
    <w:rsid w:val="00E63DB3"/>
    <w:rsid w:val="00E66AF5"/>
    <w:rsid w:val="00E670CC"/>
    <w:rsid w:val="00E744EB"/>
    <w:rsid w:val="00E74838"/>
    <w:rsid w:val="00E76EAB"/>
    <w:rsid w:val="00E8218D"/>
    <w:rsid w:val="00E91032"/>
    <w:rsid w:val="00E917B6"/>
    <w:rsid w:val="00E9212B"/>
    <w:rsid w:val="00E94CA1"/>
    <w:rsid w:val="00EA13CB"/>
    <w:rsid w:val="00EA339B"/>
    <w:rsid w:val="00EA37D7"/>
    <w:rsid w:val="00EA6471"/>
    <w:rsid w:val="00EB1A40"/>
    <w:rsid w:val="00EB7884"/>
    <w:rsid w:val="00EC39E5"/>
    <w:rsid w:val="00EC783F"/>
    <w:rsid w:val="00ED070E"/>
    <w:rsid w:val="00EE0D1A"/>
    <w:rsid w:val="00EE1E2A"/>
    <w:rsid w:val="00EE1F18"/>
    <w:rsid w:val="00EE5F50"/>
    <w:rsid w:val="00EF08E9"/>
    <w:rsid w:val="00EF1ACF"/>
    <w:rsid w:val="00EF426F"/>
    <w:rsid w:val="00EF61AF"/>
    <w:rsid w:val="00EF7044"/>
    <w:rsid w:val="00F0110B"/>
    <w:rsid w:val="00F11C26"/>
    <w:rsid w:val="00F17ABE"/>
    <w:rsid w:val="00F21618"/>
    <w:rsid w:val="00F408F1"/>
    <w:rsid w:val="00F42DF5"/>
    <w:rsid w:val="00F55F86"/>
    <w:rsid w:val="00F62390"/>
    <w:rsid w:val="00F64307"/>
    <w:rsid w:val="00F701A3"/>
    <w:rsid w:val="00F704CA"/>
    <w:rsid w:val="00F726D7"/>
    <w:rsid w:val="00F72708"/>
    <w:rsid w:val="00F80F64"/>
    <w:rsid w:val="00F81971"/>
    <w:rsid w:val="00F82211"/>
    <w:rsid w:val="00F84FFC"/>
    <w:rsid w:val="00F956C2"/>
    <w:rsid w:val="00F95E2D"/>
    <w:rsid w:val="00FA51F0"/>
    <w:rsid w:val="00FA76AB"/>
    <w:rsid w:val="00FA7BAD"/>
    <w:rsid w:val="00FB0568"/>
    <w:rsid w:val="00FB2763"/>
    <w:rsid w:val="00FB6775"/>
    <w:rsid w:val="00FB7333"/>
    <w:rsid w:val="00FC0C77"/>
    <w:rsid w:val="00FC2901"/>
    <w:rsid w:val="00FC4417"/>
    <w:rsid w:val="00FD46B5"/>
    <w:rsid w:val="00FD5AA7"/>
    <w:rsid w:val="00FD664E"/>
    <w:rsid w:val="00FE394E"/>
    <w:rsid w:val="00FE39D6"/>
    <w:rsid w:val="00FE417E"/>
    <w:rsid w:val="00FE5242"/>
    <w:rsid w:val="00FE5512"/>
    <w:rsid w:val="00FF4984"/>
    <w:rsid w:val="01A3B0A1"/>
    <w:rsid w:val="01D5C4E4"/>
    <w:rsid w:val="01F41263"/>
    <w:rsid w:val="021BB02C"/>
    <w:rsid w:val="02240415"/>
    <w:rsid w:val="025C5385"/>
    <w:rsid w:val="02748C1A"/>
    <w:rsid w:val="02A1474D"/>
    <w:rsid w:val="033A56A5"/>
    <w:rsid w:val="03400A78"/>
    <w:rsid w:val="040AA3D8"/>
    <w:rsid w:val="040FEB6A"/>
    <w:rsid w:val="04258FDE"/>
    <w:rsid w:val="045077DB"/>
    <w:rsid w:val="0460819A"/>
    <w:rsid w:val="047CBB11"/>
    <w:rsid w:val="049E1B7A"/>
    <w:rsid w:val="04BB41CF"/>
    <w:rsid w:val="04BD2DC6"/>
    <w:rsid w:val="05051B8D"/>
    <w:rsid w:val="05091174"/>
    <w:rsid w:val="0544D7A3"/>
    <w:rsid w:val="059021B7"/>
    <w:rsid w:val="05B61DFA"/>
    <w:rsid w:val="05BB9313"/>
    <w:rsid w:val="05D4EFB8"/>
    <w:rsid w:val="0667D6F1"/>
    <w:rsid w:val="0679DB69"/>
    <w:rsid w:val="06923BE4"/>
    <w:rsid w:val="069E87D9"/>
    <w:rsid w:val="06A7CC80"/>
    <w:rsid w:val="06E5E88C"/>
    <w:rsid w:val="06E97315"/>
    <w:rsid w:val="07407559"/>
    <w:rsid w:val="075AB064"/>
    <w:rsid w:val="077BBC54"/>
    <w:rsid w:val="078CC15B"/>
    <w:rsid w:val="07FF612D"/>
    <w:rsid w:val="080E189C"/>
    <w:rsid w:val="082BDFEA"/>
    <w:rsid w:val="08597FAD"/>
    <w:rsid w:val="08858173"/>
    <w:rsid w:val="0886FD58"/>
    <w:rsid w:val="08A8C164"/>
    <w:rsid w:val="0915B1AA"/>
    <w:rsid w:val="098C22E3"/>
    <w:rsid w:val="09AAA287"/>
    <w:rsid w:val="09B1D484"/>
    <w:rsid w:val="09C6701F"/>
    <w:rsid w:val="09CF6C4C"/>
    <w:rsid w:val="0A1EF1BA"/>
    <w:rsid w:val="0A8FFFAE"/>
    <w:rsid w:val="0A9C3171"/>
    <w:rsid w:val="0AC9F0F7"/>
    <w:rsid w:val="0ADA1CDD"/>
    <w:rsid w:val="0BE48420"/>
    <w:rsid w:val="0C0E8046"/>
    <w:rsid w:val="0C51BE0A"/>
    <w:rsid w:val="0C6EBB1B"/>
    <w:rsid w:val="0C7E9234"/>
    <w:rsid w:val="0CD15D85"/>
    <w:rsid w:val="0CF9611D"/>
    <w:rsid w:val="0D0A6C6D"/>
    <w:rsid w:val="0D0CD438"/>
    <w:rsid w:val="0D34A6D6"/>
    <w:rsid w:val="0D3715FA"/>
    <w:rsid w:val="0D6CD39A"/>
    <w:rsid w:val="0DC20190"/>
    <w:rsid w:val="0DC8C6A9"/>
    <w:rsid w:val="0E028924"/>
    <w:rsid w:val="0E380A08"/>
    <w:rsid w:val="0E6AAB45"/>
    <w:rsid w:val="0F3400A8"/>
    <w:rsid w:val="0F71480F"/>
    <w:rsid w:val="0F9AAACD"/>
    <w:rsid w:val="10056523"/>
    <w:rsid w:val="108282C5"/>
    <w:rsid w:val="10F76DBB"/>
    <w:rsid w:val="11051288"/>
    <w:rsid w:val="110CC04A"/>
    <w:rsid w:val="113FB8D7"/>
    <w:rsid w:val="1157FE87"/>
    <w:rsid w:val="11E3071D"/>
    <w:rsid w:val="11FEA313"/>
    <w:rsid w:val="1220837D"/>
    <w:rsid w:val="122CDE4F"/>
    <w:rsid w:val="125CF3BC"/>
    <w:rsid w:val="125F5DC9"/>
    <w:rsid w:val="125F8A45"/>
    <w:rsid w:val="12753F9D"/>
    <w:rsid w:val="12979DEC"/>
    <w:rsid w:val="12A772E1"/>
    <w:rsid w:val="12EA5D83"/>
    <w:rsid w:val="132FE97A"/>
    <w:rsid w:val="133E5F7D"/>
    <w:rsid w:val="1350F123"/>
    <w:rsid w:val="137396A3"/>
    <w:rsid w:val="13827F4F"/>
    <w:rsid w:val="13C5F43A"/>
    <w:rsid w:val="13D796EB"/>
    <w:rsid w:val="14274A8E"/>
    <w:rsid w:val="146715F5"/>
    <w:rsid w:val="14719E30"/>
    <w:rsid w:val="1500AD82"/>
    <w:rsid w:val="15A5C776"/>
    <w:rsid w:val="15BD6FE9"/>
    <w:rsid w:val="162A0F5C"/>
    <w:rsid w:val="167706F6"/>
    <w:rsid w:val="16B1A870"/>
    <w:rsid w:val="16D465FA"/>
    <w:rsid w:val="16EBD41B"/>
    <w:rsid w:val="16FF98CD"/>
    <w:rsid w:val="17540338"/>
    <w:rsid w:val="17AAD2AB"/>
    <w:rsid w:val="17DB79B7"/>
    <w:rsid w:val="17E64436"/>
    <w:rsid w:val="18425F12"/>
    <w:rsid w:val="186661D9"/>
    <w:rsid w:val="1874749D"/>
    <w:rsid w:val="189317BD"/>
    <w:rsid w:val="195FDF08"/>
    <w:rsid w:val="1985876A"/>
    <w:rsid w:val="19DEA493"/>
    <w:rsid w:val="1A471BD7"/>
    <w:rsid w:val="1A788503"/>
    <w:rsid w:val="1AB1E91B"/>
    <w:rsid w:val="1AC9E288"/>
    <w:rsid w:val="1B1AE049"/>
    <w:rsid w:val="1B71A055"/>
    <w:rsid w:val="1BA04F39"/>
    <w:rsid w:val="1BAFCE75"/>
    <w:rsid w:val="1BC691F8"/>
    <w:rsid w:val="1C5BC6F0"/>
    <w:rsid w:val="1CA845C3"/>
    <w:rsid w:val="1CC508C0"/>
    <w:rsid w:val="1D31C4B6"/>
    <w:rsid w:val="1D38E7F3"/>
    <w:rsid w:val="1D4A3343"/>
    <w:rsid w:val="1D63BA12"/>
    <w:rsid w:val="1DA2379B"/>
    <w:rsid w:val="1DBBF4E3"/>
    <w:rsid w:val="1E1323C3"/>
    <w:rsid w:val="1EC76E98"/>
    <w:rsid w:val="1EDA86D6"/>
    <w:rsid w:val="1F184B80"/>
    <w:rsid w:val="1F480775"/>
    <w:rsid w:val="1FE9BA6A"/>
    <w:rsid w:val="204313A6"/>
    <w:rsid w:val="204D34B0"/>
    <w:rsid w:val="20A5DD7F"/>
    <w:rsid w:val="20A6DEC7"/>
    <w:rsid w:val="20BBCE9F"/>
    <w:rsid w:val="20E63C6B"/>
    <w:rsid w:val="20FB0DAF"/>
    <w:rsid w:val="2111EFB1"/>
    <w:rsid w:val="2155C606"/>
    <w:rsid w:val="216AD76A"/>
    <w:rsid w:val="2201186D"/>
    <w:rsid w:val="22028209"/>
    <w:rsid w:val="223A9347"/>
    <w:rsid w:val="225B1371"/>
    <w:rsid w:val="22F2EE51"/>
    <w:rsid w:val="2333DCF5"/>
    <w:rsid w:val="23615921"/>
    <w:rsid w:val="23AB83A3"/>
    <w:rsid w:val="23F75264"/>
    <w:rsid w:val="242C1A71"/>
    <w:rsid w:val="243BFFA1"/>
    <w:rsid w:val="2450E36C"/>
    <w:rsid w:val="2451CB1B"/>
    <w:rsid w:val="248A2092"/>
    <w:rsid w:val="24C432AA"/>
    <w:rsid w:val="250C9F5F"/>
    <w:rsid w:val="257EE9C8"/>
    <w:rsid w:val="2586D8FC"/>
    <w:rsid w:val="25B496CC"/>
    <w:rsid w:val="25C357D5"/>
    <w:rsid w:val="25EBD56D"/>
    <w:rsid w:val="264FB95F"/>
    <w:rsid w:val="26A665F7"/>
    <w:rsid w:val="26BB11EB"/>
    <w:rsid w:val="26FBA7B6"/>
    <w:rsid w:val="270ED072"/>
    <w:rsid w:val="27452761"/>
    <w:rsid w:val="275B5537"/>
    <w:rsid w:val="27658C8D"/>
    <w:rsid w:val="277B1B79"/>
    <w:rsid w:val="2799A473"/>
    <w:rsid w:val="280FBFF5"/>
    <w:rsid w:val="28617264"/>
    <w:rsid w:val="2866DB1A"/>
    <w:rsid w:val="28D23B4B"/>
    <w:rsid w:val="296A30A5"/>
    <w:rsid w:val="2A047267"/>
    <w:rsid w:val="2A293B48"/>
    <w:rsid w:val="2A40A023"/>
    <w:rsid w:val="2A75F4DB"/>
    <w:rsid w:val="2AFC796B"/>
    <w:rsid w:val="2B01BDEA"/>
    <w:rsid w:val="2B1D65E5"/>
    <w:rsid w:val="2B735515"/>
    <w:rsid w:val="2B844824"/>
    <w:rsid w:val="2BAF8666"/>
    <w:rsid w:val="2BAFBBA6"/>
    <w:rsid w:val="2BC2ECE0"/>
    <w:rsid w:val="2BC5251A"/>
    <w:rsid w:val="2BD176E2"/>
    <w:rsid w:val="2C156000"/>
    <w:rsid w:val="2C495338"/>
    <w:rsid w:val="2C54BDA4"/>
    <w:rsid w:val="2C695F5A"/>
    <w:rsid w:val="2C9C81B2"/>
    <w:rsid w:val="2CB045C7"/>
    <w:rsid w:val="2CE89210"/>
    <w:rsid w:val="2D2E2A45"/>
    <w:rsid w:val="2D7ED89A"/>
    <w:rsid w:val="2DA38BC7"/>
    <w:rsid w:val="2DC09767"/>
    <w:rsid w:val="2DC9053F"/>
    <w:rsid w:val="2DFE28FC"/>
    <w:rsid w:val="2E0DB6A9"/>
    <w:rsid w:val="2E16AC03"/>
    <w:rsid w:val="2EB7FAC8"/>
    <w:rsid w:val="2F6B17A8"/>
    <w:rsid w:val="2FB75138"/>
    <w:rsid w:val="2FBA51E5"/>
    <w:rsid w:val="2FE20925"/>
    <w:rsid w:val="30381EF5"/>
    <w:rsid w:val="3055B455"/>
    <w:rsid w:val="3061AC01"/>
    <w:rsid w:val="30683C76"/>
    <w:rsid w:val="307C4AF2"/>
    <w:rsid w:val="3080B62E"/>
    <w:rsid w:val="309C5250"/>
    <w:rsid w:val="30B07131"/>
    <w:rsid w:val="30D9D15A"/>
    <w:rsid w:val="30DB14B8"/>
    <w:rsid w:val="3177D5A5"/>
    <w:rsid w:val="317A1A49"/>
    <w:rsid w:val="3197E3EF"/>
    <w:rsid w:val="319E20AB"/>
    <w:rsid w:val="31E4B372"/>
    <w:rsid w:val="31FA1529"/>
    <w:rsid w:val="31FD3A0D"/>
    <w:rsid w:val="321558FF"/>
    <w:rsid w:val="322CE1B2"/>
    <w:rsid w:val="324FBD74"/>
    <w:rsid w:val="32741D47"/>
    <w:rsid w:val="32D9438A"/>
    <w:rsid w:val="32FCEEE9"/>
    <w:rsid w:val="330221DF"/>
    <w:rsid w:val="33043836"/>
    <w:rsid w:val="330EFA3E"/>
    <w:rsid w:val="331E6A66"/>
    <w:rsid w:val="333CE6EC"/>
    <w:rsid w:val="33D1D8A6"/>
    <w:rsid w:val="33E2912A"/>
    <w:rsid w:val="3440BC84"/>
    <w:rsid w:val="3457288F"/>
    <w:rsid w:val="346A12BC"/>
    <w:rsid w:val="3490F509"/>
    <w:rsid w:val="34D81FC4"/>
    <w:rsid w:val="35351D24"/>
    <w:rsid w:val="35762A38"/>
    <w:rsid w:val="35A5911B"/>
    <w:rsid w:val="35B9D5AF"/>
    <w:rsid w:val="3627AF4F"/>
    <w:rsid w:val="36A85CF6"/>
    <w:rsid w:val="37316E19"/>
    <w:rsid w:val="3753EAF7"/>
    <w:rsid w:val="375D9964"/>
    <w:rsid w:val="376F2046"/>
    <w:rsid w:val="37D20B4B"/>
    <w:rsid w:val="37FA4BB1"/>
    <w:rsid w:val="38017B85"/>
    <w:rsid w:val="38272F7F"/>
    <w:rsid w:val="38549ECD"/>
    <w:rsid w:val="38CFA1C3"/>
    <w:rsid w:val="39226DA1"/>
    <w:rsid w:val="3929C9D0"/>
    <w:rsid w:val="39B6B629"/>
    <w:rsid w:val="3A151B7E"/>
    <w:rsid w:val="3A1537EF"/>
    <w:rsid w:val="3A267C01"/>
    <w:rsid w:val="3A345082"/>
    <w:rsid w:val="3AC23309"/>
    <w:rsid w:val="3B4F501B"/>
    <w:rsid w:val="3B6B1A3A"/>
    <w:rsid w:val="3BBE54B6"/>
    <w:rsid w:val="3BE5440B"/>
    <w:rsid w:val="3BEE0918"/>
    <w:rsid w:val="3C053A97"/>
    <w:rsid w:val="3C1B3435"/>
    <w:rsid w:val="3C41737B"/>
    <w:rsid w:val="3C4FFF26"/>
    <w:rsid w:val="3C5B7EA9"/>
    <w:rsid w:val="3CBD5770"/>
    <w:rsid w:val="3D1B411F"/>
    <w:rsid w:val="3D42C5C4"/>
    <w:rsid w:val="3E4E208B"/>
    <w:rsid w:val="3E78727C"/>
    <w:rsid w:val="3EA14229"/>
    <w:rsid w:val="3EDA986F"/>
    <w:rsid w:val="3F045687"/>
    <w:rsid w:val="3F42A1ED"/>
    <w:rsid w:val="3F5387C7"/>
    <w:rsid w:val="3FADDCF7"/>
    <w:rsid w:val="3FBCBAE9"/>
    <w:rsid w:val="3FFA5BCA"/>
    <w:rsid w:val="400D6E45"/>
    <w:rsid w:val="402363A1"/>
    <w:rsid w:val="4085C6A4"/>
    <w:rsid w:val="413B9066"/>
    <w:rsid w:val="414F2243"/>
    <w:rsid w:val="417EF4A4"/>
    <w:rsid w:val="4187B3DB"/>
    <w:rsid w:val="41D85B3E"/>
    <w:rsid w:val="420A443F"/>
    <w:rsid w:val="4242A7D1"/>
    <w:rsid w:val="428F37B6"/>
    <w:rsid w:val="42A64904"/>
    <w:rsid w:val="42BB6BEA"/>
    <w:rsid w:val="42DCA1C2"/>
    <w:rsid w:val="42E7E1CE"/>
    <w:rsid w:val="4314C5B6"/>
    <w:rsid w:val="43558CDB"/>
    <w:rsid w:val="438FC6DC"/>
    <w:rsid w:val="4394018C"/>
    <w:rsid w:val="43A83088"/>
    <w:rsid w:val="43C8CF23"/>
    <w:rsid w:val="44385272"/>
    <w:rsid w:val="4479C636"/>
    <w:rsid w:val="44AFF55E"/>
    <w:rsid w:val="44F1C620"/>
    <w:rsid w:val="45274580"/>
    <w:rsid w:val="452C9A2D"/>
    <w:rsid w:val="453B4B50"/>
    <w:rsid w:val="4557C5D8"/>
    <w:rsid w:val="45689C1D"/>
    <w:rsid w:val="459E11EE"/>
    <w:rsid w:val="45D71E04"/>
    <w:rsid w:val="45D968B0"/>
    <w:rsid w:val="45F22067"/>
    <w:rsid w:val="45F6E1A3"/>
    <w:rsid w:val="45FAD157"/>
    <w:rsid w:val="467360E3"/>
    <w:rsid w:val="46757A21"/>
    <w:rsid w:val="46987E0F"/>
    <w:rsid w:val="46E02FF2"/>
    <w:rsid w:val="46EA17BD"/>
    <w:rsid w:val="470667FE"/>
    <w:rsid w:val="4760C57B"/>
    <w:rsid w:val="4798B7D8"/>
    <w:rsid w:val="47FA8FBC"/>
    <w:rsid w:val="4807D4FF"/>
    <w:rsid w:val="4825769E"/>
    <w:rsid w:val="482E0216"/>
    <w:rsid w:val="482E9F8D"/>
    <w:rsid w:val="48447E93"/>
    <w:rsid w:val="495FFC7B"/>
    <w:rsid w:val="4965FE8A"/>
    <w:rsid w:val="49E88C1E"/>
    <w:rsid w:val="4A26F8EC"/>
    <w:rsid w:val="4A60E679"/>
    <w:rsid w:val="4A6964D2"/>
    <w:rsid w:val="4AC07CF2"/>
    <w:rsid w:val="4B20E71F"/>
    <w:rsid w:val="4BA6E39A"/>
    <w:rsid w:val="4BCA2A86"/>
    <w:rsid w:val="4BF75703"/>
    <w:rsid w:val="4C245152"/>
    <w:rsid w:val="4C2B2F13"/>
    <w:rsid w:val="4C6790E7"/>
    <w:rsid w:val="4CB695BA"/>
    <w:rsid w:val="4CD4FF1C"/>
    <w:rsid w:val="4E1C284F"/>
    <w:rsid w:val="4E29ED23"/>
    <w:rsid w:val="4E5FCC20"/>
    <w:rsid w:val="4ED00BF8"/>
    <w:rsid w:val="4F1B8560"/>
    <w:rsid w:val="4F677607"/>
    <w:rsid w:val="4FA6D3AB"/>
    <w:rsid w:val="4FBC4C51"/>
    <w:rsid w:val="4FE1A835"/>
    <w:rsid w:val="502EE42B"/>
    <w:rsid w:val="509B05DD"/>
    <w:rsid w:val="50AC1CF9"/>
    <w:rsid w:val="50B6E2A3"/>
    <w:rsid w:val="50C1E27E"/>
    <w:rsid w:val="50D5D34D"/>
    <w:rsid w:val="510DD929"/>
    <w:rsid w:val="513C0E04"/>
    <w:rsid w:val="5161E5EF"/>
    <w:rsid w:val="51A48996"/>
    <w:rsid w:val="51C4848F"/>
    <w:rsid w:val="51D26340"/>
    <w:rsid w:val="51F98276"/>
    <w:rsid w:val="5298E606"/>
    <w:rsid w:val="52F1C0BB"/>
    <w:rsid w:val="530E7F5E"/>
    <w:rsid w:val="534D6B12"/>
    <w:rsid w:val="53ADA92A"/>
    <w:rsid w:val="53C3241D"/>
    <w:rsid w:val="53EE6857"/>
    <w:rsid w:val="540950A0"/>
    <w:rsid w:val="5425B679"/>
    <w:rsid w:val="5435F7BF"/>
    <w:rsid w:val="544537CA"/>
    <w:rsid w:val="5458A8B8"/>
    <w:rsid w:val="54C7250C"/>
    <w:rsid w:val="54F3237E"/>
    <w:rsid w:val="5536C979"/>
    <w:rsid w:val="553EA89B"/>
    <w:rsid w:val="55CA46DA"/>
    <w:rsid w:val="55E4E4F5"/>
    <w:rsid w:val="564115B4"/>
    <w:rsid w:val="5669CEE8"/>
    <w:rsid w:val="5687B4D3"/>
    <w:rsid w:val="56B2A9EB"/>
    <w:rsid w:val="56D35235"/>
    <w:rsid w:val="5764CF45"/>
    <w:rsid w:val="5792D28B"/>
    <w:rsid w:val="57B9433C"/>
    <w:rsid w:val="57D7C97A"/>
    <w:rsid w:val="581F6160"/>
    <w:rsid w:val="586C4BDF"/>
    <w:rsid w:val="587FDE18"/>
    <w:rsid w:val="58DFA3A0"/>
    <w:rsid w:val="590D5CF8"/>
    <w:rsid w:val="593784DB"/>
    <w:rsid w:val="596D81FA"/>
    <w:rsid w:val="59986E5C"/>
    <w:rsid w:val="59B8EEB3"/>
    <w:rsid w:val="59EDC020"/>
    <w:rsid w:val="5A5EA7E8"/>
    <w:rsid w:val="5A7216F7"/>
    <w:rsid w:val="5A7EC339"/>
    <w:rsid w:val="5ACB769C"/>
    <w:rsid w:val="5AE017DA"/>
    <w:rsid w:val="5B0D6B3D"/>
    <w:rsid w:val="5B2F00A5"/>
    <w:rsid w:val="5B5CEC5E"/>
    <w:rsid w:val="5BDEA0A2"/>
    <w:rsid w:val="5C1A939A"/>
    <w:rsid w:val="5C2061AE"/>
    <w:rsid w:val="5C50FBDB"/>
    <w:rsid w:val="5C7F0944"/>
    <w:rsid w:val="5C932350"/>
    <w:rsid w:val="5C956162"/>
    <w:rsid w:val="5CB58B23"/>
    <w:rsid w:val="5D12EB1A"/>
    <w:rsid w:val="5D496435"/>
    <w:rsid w:val="5D6CD6FD"/>
    <w:rsid w:val="5D7C1C70"/>
    <w:rsid w:val="5DB663FB"/>
    <w:rsid w:val="5E184902"/>
    <w:rsid w:val="5E23A726"/>
    <w:rsid w:val="5E5C790D"/>
    <w:rsid w:val="5F876699"/>
    <w:rsid w:val="5FB3F594"/>
    <w:rsid w:val="60305D81"/>
    <w:rsid w:val="6063C956"/>
    <w:rsid w:val="60A33D95"/>
    <w:rsid w:val="60FFB266"/>
    <w:rsid w:val="614198B2"/>
    <w:rsid w:val="6158AEE5"/>
    <w:rsid w:val="61615C25"/>
    <w:rsid w:val="61A563DF"/>
    <w:rsid w:val="61C341DF"/>
    <w:rsid w:val="61C4BD34"/>
    <w:rsid w:val="61DFF02D"/>
    <w:rsid w:val="622E4D6E"/>
    <w:rsid w:val="626DB120"/>
    <w:rsid w:val="627F2196"/>
    <w:rsid w:val="62CAA27D"/>
    <w:rsid w:val="62FF54C5"/>
    <w:rsid w:val="634A7856"/>
    <w:rsid w:val="6373AFB1"/>
    <w:rsid w:val="63D7C075"/>
    <w:rsid w:val="63EB3AEE"/>
    <w:rsid w:val="63EE5F51"/>
    <w:rsid w:val="641DF9AE"/>
    <w:rsid w:val="6433AB0D"/>
    <w:rsid w:val="64350B95"/>
    <w:rsid w:val="6464FEAD"/>
    <w:rsid w:val="64AC86CD"/>
    <w:rsid w:val="64C69FB8"/>
    <w:rsid w:val="64E3278B"/>
    <w:rsid w:val="653BA408"/>
    <w:rsid w:val="6570E7A1"/>
    <w:rsid w:val="65BFB14D"/>
    <w:rsid w:val="65C4C715"/>
    <w:rsid w:val="65CF8B48"/>
    <w:rsid w:val="65E5EBDC"/>
    <w:rsid w:val="66177531"/>
    <w:rsid w:val="66214A20"/>
    <w:rsid w:val="665163BE"/>
    <w:rsid w:val="668DE678"/>
    <w:rsid w:val="66C01FC3"/>
    <w:rsid w:val="67552B2C"/>
    <w:rsid w:val="6786E54E"/>
    <w:rsid w:val="67B8AE0B"/>
    <w:rsid w:val="689B2D78"/>
    <w:rsid w:val="6937950F"/>
    <w:rsid w:val="6979869B"/>
    <w:rsid w:val="69E2592F"/>
    <w:rsid w:val="6A397526"/>
    <w:rsid w:val="6A3C2DC4"/>
    <w:rsid w:val="6A47F465"/>
    <w:rsid w:val="6AB4AEC4"/>
    <w:rsid w:val="6AD31F5C"/>
    <w:rsid w:val="6B05E114"/>
    <w:rsid w:val="6B66BF8E"/>
    <w:rsid w:val="6BCC0B25"/>
    <w:rsid w:val="6BD589ED"/>
    <w:rsid w:val="6BE81C21"/>
    <w:rsid w:val="6C11DB7D"/>
    <w:rsid w:val="6C6ACE2F"/>
    <w:rsid w:val="6C9CF8CD"/>
    <w:rsid w:val="6DAEFDBC"/>
    <w:rsid w:val="6E0F20D4"/>
    <w:rsid w:val="6E899C02"/>
    <w:rsid w:val="6E975A60"/>
    <w:rsid w:val="6F17FF9C"/>
    <w:rsid w:val="6F486413"/>
    <w:rsid w:val="6F5698BC"/>
    <w:rsid w:val="6F58EA07"/>
    <w:rsid w:val="6F5FC396"/>
    <w:rsid w:val="6F710FBA"/>
    <w:rsid w:val="6FA22C46"/>
    <w:rsid w:val="70BDDAA1"/>
    <w:rsid w:val="70E97218"/>
    <w:rsid w:val="717C032A"/>
    <w:rsid w:val="718C7AD5"/>
    <w:rsid w:val="719B60A7"/>
    <w:rsid w:val="71AD3BB6"/>
    <w:rsid w:val="722B46A7"/>
    <w:rsid w:val="723C2278"/>
    <w:rsid w:val="7260F62D"/>
    <w:rsid w:val="72D3634B"/>
    <w:rsid w:val="72D9D262"/>
    <w:rsid w:val="73738E7D"/>
    <w:rsid w:val="73A6D392"/>
    <w:rsid w:val="7401ED30"/>
    <w:rsid w:val="7413F885"/>
    <w:rsid w:val="74238B2C"/>
    <w:rsid w:val="744528D0"/>
    <w:rsid w:val="74B2B7A7"/>
    <w:rsid w:val="74CEC591"/>
    <w:rsid w:val="74CF3D6B"/>
    <w:rsid w:val="752C33FC"/>
    <w:rsid w:val="752D6F3B"/>
    <w:rsid w:val="755B2727"/>
    <w:rsid w:val="755C26D6"/>
    <w:rsid w:val="758BAECC"/>
    <w:rsid w:val="75AD718B"/>
    <w:rsid w:val="761279F2"/>
    <w:rsid w:val="7649663E"/>
    <w:rsid w:val="7686B77B"/>
    <w:rsid w:val="769E27F6"/>
    <w:rsid w:val="76EAAE2E"/>
    <w:rsid w:val="772F1366"/>
    <w:rsid w:val="77407E5E"/>
    <w:rsid w:val="7780F6DE"/>
    <w:rsid w:val="77820B78"/>
    <w:rsid w:val="779ED073"/>
    <w:rsid w:val="77A4CA02"/>
    <w:rsid w:val="77B9011C"/>
    <w:rsid w:val="77DE9E18"/>
    <w:rsid w:val="77F120CB"/>
    <w:rsid w:val="78480696"/>
    <w:rsid w:val="78520CDD"/>
    <w:rsid w:val="7887E00C"/>
    <w:rsid w:val="78911EFD"/>
    <w:rsid w:val="7909B0E8"/>
    <w:rsid w:val="796E191A"/>
    <w:rsid w:val="7970AED9"/>
    <w:rsid w:val="7981A5C3"/>
    <w:rsid w:val="79B4C7A5"/>
    <w:rsid w:val="79BBB7A4"/>
    <w:rsid w:val="79CDD3F8"/>
    <w:rsid w:val="7A69DEDB"/>
    <w:rsid w:val="7A860ED4"/>
    <w:rsid w:val="7AB6E54C"/>
    <w:rsid w:val="7AD70770"/>
    <w:rsid w:val="7AFA5DAA"/>
    <w:rsid w:val="7B1D5A40"/>
    <w:rsid w:val="7B8934F6"/>
    <w:rsid w:val="7BBE78D9"/>
    <w:rsid w:val="7BC6896D"/>
    <w:rsid w:val="7BD94932"/>
    <w:rsid w:val="7C0C679D"/>
    <w:rsid w:val="7C171BEB"/>
    <w:rsid w:val="7C43B5BF"/>
    <w:rsid w:val="7CE5B210"/>
    <w:rsid w:val="7CE6D37D"/>
    <w:rsid w:val="7CEA8463"/>
    <w:rsid w:val="7D084D67"/>
    <w:rsid w:val="7D9B9333"/>
    <w:rsid w:val="7D9F81E8"/>
    <w:rsid w:val="7E12D43B"/>
    <w:rsid w:val="7E1D8CA3"/>
    <w:rsid w:val="7E3AE10D"/>
    <w:rsid w:val="7E97F8D1"/>
    <w:rsid w:val="7EB7B67F"/>
    <w:rsid w:val="7EBC71A0"/>
    <w:rsid w:val="7ECE2388"/>
    <w:rsid w:val="7EFB8138"/>
    <w:rsid w:val="7F2BC5DF"/>
    <w:rsid w:val="7F9DCFB2"/>
    <w:rsid w:val="7FAE9027"/>
    <w:rsid w:val="7FD7A81A"/>
    <w:rsid w:val="7FFAE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D2D66"/>
  <w15:chartTrackingRefBased/>
  <w15:docId w15:val="{085DCC0A-CD9A-4B0E-AC55-0EBBE6FE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C6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4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4F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FF"/>
    <w:rPr>
      <w:rFonts w:ascii="Times New Roman" w:hAnsi="Times New Roman" w:cs="Times New Roman"/>
      <w:sz w:val="18"/>
      <w:szCs w:val="18"/>
    </w:rPr>
  </w:style>
  <w:style w:type="character" w:customStyle="1" w:styleId="Mencinsinresolver1">
    <w:name w:val="Mención sin resolver1"/>
    <w:basedOn w:val="DefaultParagraphFont"/>
    <w:uiPriority w:val="99"/>
    <w:unhideWhenUsed/>
    <w:rsid w:val="002954A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844D4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3844D4"/>
    <w:pPr>
      <w:spacing w:after="0" w:line="240" w:lineRule="auto"/>
    </w:pPr>
    <w:rPr>
      <w:rFonts w:ascii="Calibri" w:hAnsi="Calibri" w:cs="Calibri"/>
    </w:rPr>
  </w:style>
  <w:style w:type="paragraph" w:customStyle="1" w:styleId="TableCaption">
    <w:name w:val="Table Caption"/>
    <w:basedOn w:val="Normal"/>
    <w:next w:val="Normal"/>
    <w:uiPriority w:val="99"/>
    <w:rsid w:val="00600BBA"/>
    <w:pPr>
      <w:keepNext/>
      <w:keepLines/>
      <w:spacing w:before="440" w:after="440" w:line="240" w:lineRule="atLeast"/>
      <w:jc w:val="center"/>
    </w:pPr>
    <w:rPr>
      <w:rFonts w:ascii="Arial" w:eastAsia="Times New Roman" w:hAnsi="Arial" w:cs="Arial"/>
      <w:b/>
      <w:bCs/>
      <w:cap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05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05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05D0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D7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7968"/>
  </w:style>
  <w:style w:type="paragraph" w:styleId="Footer">
    <w:name w:val="footer"/>
    <w:basedOn w:val="Normal"/>
    <w:link w:val="FooterChar"/>
    <w:uiPriority w:val="99"/>
    <w:semiHidden/>
    <w:unhideWhenUsed/>
    <w:rsid w:val="00CD7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968"/>
  </w:style>
  <w:style w:type="character" w:customStyle="1" w:styleId="Mencionar1">
    <w:name w:val="Mencionar1"/>
    <w:basedOn w:val="DefaultParagraphFont"/>
    <w:uiPriority w:val="99"/>
    <w:unhideWhenUsed/>
    <w:rsid w:val="00A247F3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455F6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rsid w:val="00F70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mcendeja\AppData\Local\Microsoft\Windows\INetCache\Content.Outlook\J7IZDKRA\www.sdge.com\proceeding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fuller@sdg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blicAdvocatesOffice@cpuc.ca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D0F87B41AF84CA3C9F94F517045DF" ma:contentTypeVersion="2" ma:contentTypeDescription="Create a new document." ma:contentTypeScope="" ma:versionID="1c4415ca840dcd3970ee55bdc2845377">
  <xsd:schema xmlns:xsd="http://www.w3.org/2001/XMLSchema" xmlns:xs="http://www.w3.org/2001/XMLSchema" xmlns:p="http://schemas.microsoft.com/office/2006/metadata/properties" xmlns:ns2="92022eaa-d73f-437b-b9ee-605260dd3d10" targetNamespace="http://schemas.microsoft.com/office/2006/metadata/properties" ma:root="true" ma:fieldsID="4f15a0a4147f0552dec6698fdeb4b648" ns2:_="">
    <xsd:import namespace="92022eaa-d73f-437b-b9ee-605260dd3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22eaa-d73f-437b-b9ee-605260dd3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05F9D-DD80-473B-B7EA-11AC9C7F61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BEFDAA-331C-4015-8A18-F967B118F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22eaa-d73f-437b-b9ee-605260dd3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759535-634A-44B6-AA2B-9BA22428C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77B996-8B82-47AE-A201-41C03188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1065</Words>
  <Characters>5821</Characters>
  <Application>Microsoft Office Word</Application>
  <DocSecurity>0</DocSecurity>
  <Lines>306</Lines>
  <Paragraphs>140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Palmeira, Monica</dc:creator>
  <cp:keywords/>
  <dc:description/>
  <cp:lastModifiedBy>Rogelio Camacho</cp:lastModifiedBy>
  <cp:revision>2</cp:revision>
  <cp:lastPrinted>2022-05-20T00:09:00Z</cp:lastPrinted>
  <dcterms:created xsi:type="dcterms:W3CDTF">2022-06-10T13:20:00Z</dcterms:created>
  <dcterms:modified xsi:type="dcterms:W3CDTF">2022-06-10T13:20:00Z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0x010100EB2D0F87B41AF84CA3C9F94F517045DF</vt:lpwstr>
  </property>
</Properties>
</file>