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7E" w:rsidRPr="008C546E" w:rsidRDefault="003F197E" w:rsidP="003F197E">
      <w:pPr>
        <w:jc w:val="center"/>
        <w:rPr>
          <w:rFonts w:ascii="Times New Roman" w:hAnsi="Times New Roman" w:cs="Times New Roman"/>
          <w:b/>
        </w:rPr>
      </w:pPr>
      <w:r w:rsidRPr="008C546E">
        <w:rPr>
          <w:rFonts w:ascii="Times New Roman" w:hAnsi="Times New Roman" w:cs="Times New Roman"/>
          <w:b/>
        </w:rPr>
        <w:t>A.14-11-003 and A.14-11-004 Sempra Utilities’ 2016 TY GRC</w:t>
      </w:r>
    </w:p>
    <w:p w:rsidR="004854C3" w:rsidRPr="004854C3" w:rsidRDefault="004854C3" w:rsidP="004854C3">
      <w:pPr>
        <w:jc w:val="center"/>
        <w:rPr>
          <w:rFonts w:ascii="Times New Roman" w:hAnsi="Times New Roman" w:cs="Times New Roman"/>
          <w:b/>
        </w:rPr>
      </w:pPr>
      <w:r w:rsidRPr="004854C3">
        <w:rPr>
          <w:rFonts w:ascii="Times New Roman" w:hAnsi="Times New Roman" w:cs="Times New Roman"/>
          <w:b/>
        </w:rPr>
        <w:t xml:space="preserve">TURN Data Request </w:t>
      </w:r>
    </w:p>
    <w:p w:rsidR="004854C3" w:rsidRPr="004854C3" w:rsidRDefault="004854C3" w:rsidP="004854C3">
      <w:pPr>
        <w:rPr>
          <w:rFonts w:ascii="Times New Roman" w:hAnsi="Times New Roman" w:cs="Times New Roman"/>
          <w:b/>
        </w:rPr>
      </w:pPr>
    </w:p>
    <w:p w:rsidR="004854C3" w:rsidRPr="003F197E" w:rsidRDefault="004854C3" w:rsidP="004854C3">
      <w:pPr>
        <w:jc w:val="center"/>
        <w:rPr>
          <w:rFonts w:ascii="Times New Roman" w:hAnsi="Times New Roman" w:cs="Times New Roman"/>
          <w:b/>
        </w:rPr>
      </w:pPr>
      <w:r w:rsidRPr="004854C3">
        <w:rPr>
          <w:rFonts w:ascii="Times New Roman" w:hAnsi="Times New Roman" w:cs="Times New Roman"/>
          <w:b/>
        </w:rPr>
        <w:t xml:space="preserve">Data Request Number: </w:t>
      </w:r>
      <w:r w:rsidR="003F197E" w:rsidRPr="008C546E">
        <w:rPr>
          <w:rFonts w:ascii="Times New Roman" w:hAnsi="Times New Roman" w:cs="Times New Roman"/>
        </w:rPr>
        <w:t>TURN-SDG</w:t>
      </w:r>
      <w:r w:rsidR="003F197E">
        <w:rPr>
          <w:rFonts w:ascii="Times New Roman" w:hAnsi="Times New Roman" w:cs="Times New Roman"/>
        </w:rPr>
        <w:t>&amp;E-</w:t>
      </w:r>
      <w:r w:rsidR="00A2255B">
        <w:rPr>
          <w:rFonts w:ascii="Times New Roman" w:hAnsi="Times New Roman" w:cs="Times New Roman"/>
        </w:rPr>
        <w:t>7</w:t>
      </w:r>
      <w:r w:rsidR="003F197E" w:rsidRPr="008C546E">
        <w:rPr>
          <w:rFonts w:ascii="Times New Roman" w:hAnsi="Times New Roman" w:cs="Times New Roman"/>
        </w:rPr>
        <w:t xml:space="preserve"> (</w:t>
      </w:r>
      <w:r w:rsidR="00B9031D">
        <w:rPr>
          <w:rFonts w:ascii="Times New Roman" w:hAnsi="Times New Roman" w:cs="Times New Roman"/>
        </w:rPr>
        <w:t>Information Technology</w:t>
      </w:r>
      <w:r w:rsidR="003F197E" w:rsidRPr="003F197E">
        <w:rPr>
          <w:rFonts w:ascii="Times New Roman" w:hAnsi="Times New Roman" w:cs="Times New Roman"/>
        </w:rPr>
        <w:t>)</w:t>
      </w:r>
    </w:p>
    <w:p w:rsidR="004854C3" w:rsidRPr="003F197E" w:rsidRDefault="004854C3" w:rsidP="004854C3">
      <w:pPr>
        <w:jc w:val="center"/>
        <w:rPr>
          <w:rFonts w:ascii="Times New Roman" w:hAnsi="Times New Roman" w:cs="Times New Roman"/>
          <w:b/>
        </w:rPr>
      </w:pPr>
      <w:r w:rsidRPr="003F197E">
        <w:rPr>
          <w:rFonts w:ascii="Times New Roman" w:hAnsi="Times New Roman" w:cs="Times New Roman"/>
          <w:b/>
        </w:rPr>
        <w:t xml:space="preserve">Date Sent: </w:t>
      </w:r>
      <w:r w:rsidR="00FE41F4" w:rsidRPr="003F197E">
        <w:rPr>
          <w:rFonts w:ascii="Times New Roman" w:hAnsi="Times New Roman" w:cs="Times New Roman"/>
        </w:rPr>
        <w:t xml:space="preserve">April </w:t>
      </w:r>
      <w:r w:rsidR="00284F02">
        <w:rPr>
          <w:rFonts w:ascii="Times New Roman" w:hAnsi="Times New Roman" w:cs="Times New Roman"/>
        </w:rPr>
        <w:t>3</w:t>
      </w:r>
      <w:r w:rsidRPr="003F197E">
        <w:rPr>
          <w:rFonts w:ascii="Times New Roman" w:hAnsi="Times New Roman" w:cs="Times New Roman"/>
        </w:rPr>
        <w:t>, 2015</w:t>
      </w:r>
    </w:p>
    <w:p w:rsidR="004854C3" w:rsidRPr="004854C3" w:rsidRDefault="004854C3" w:rsidP="004854C3">
      <w:pPr>
        <w:pStyle w:val="Header"/>
        <w:spacing w:after="0"/>
        <w:jc w:val="center"/>
        <w:rPr>
          <w:rFonts w:ascii="Times New Roman" w:hAnsi="Times New Roman"/>
          <w:sz w:val="24"/>
        </w:rPr>
      </w:pPr>
      <w:r w:rsidRPr="003F197E">
        <w:rPr>
          <w:rFonts w:ascii="Times New Roman" w:hAnsi="Times New Roman"/>
          <w:b/>
          <w:sz w:val="24"/>
        </w:rPr>
        <w:t xml:space="preserve">Response Due: </w:t>
      </w:r>
      <w:r w:rsidR="00FE41F4" w:rsidRPr="003F197E">
        <w:rPr>
          <w:rFonts w:ascii="Times New Roman" w:hAnsi="Times New Roman"/>
          <w:sz w:val="24"/>
        </w:rPr>
        <w:t xml:space="preserve">April </w:t>
      </w:r>
      <w:r w:rsidR="00284F02">
        <w:rPr>
          <w:rFonts w:ascii="Times New Roman" w:hAnsi="Times New Roman"/>
          <w:sz w:val="24"/>
        </w:rPr>
        <w:t>17</w:t>
      </w:r>
      <w:r w:rsidRPr="003F197E">
        <w:rPr>
          <w:rFonts w:ascii="Times New Roman" w:hAnsi="Times New Roman"/>
          <w:sz w:val="24"/>
        </w:rPr>
        <w:t>, 2015</w:t>
      </w:r>
    </w:p>
    <w:p w:rsidR="004854C3" w:rsidRPr="004854C3" w:rsidRDefault="004854C3" w:rsidP="004854C3">
      <w:pPr>
        <w:rPr>
          <w:rFonts w:ascii="Times New Roman" w:hAnsi="Times New Roman" w:cs="Times New Roman"/>
        </w:rPr>
      </w:pPr>
    </w:p>
    <w:p w:rsidR="004854C3" w:rsidRPr="007B33D9" w:rsidRDefault="004854C3" w:rsidP="004854C3">
      <w:pPr>
        <w:rPr>
          <w:rFonts w:ascii="Times New Roman" w:hAnsi="Times New Roman" w:cs="Times New Roman"/>
          <w:sz w:val="22"/>
          <w:szCs w:val="22"/>
        </w:rPr>
      </w:pPr>
      <w:r w:rsidRPr="007B33D9">
        <w:rPr>
          <w:rFonts w:ascii="Times New Roman" w:hAnsi="Times New Roman" w:cs="Times New Roman"/>
          <w:sz w:val="22"/>
          <w:szCs w:val="22"/>
        </w:rPr>
        <w:t xml:space="preserve">Please provide an </w:t>
      </w:r>
      <w:r w:rsidRPr="007B33D9">
        <w:rPr>
          <w:rFonts w:ascii="Times New Roman" w:hAnsi="Times New Roman" w:cs="Times New Roman"/>
          <w:sz w:val="22"/>
          <w:szCs w:val="22"/>
          <w:u w:val="single"/>
        </w:rPr>
        <w:t>electronic</w:t>
      </w:r>
      <w:r w:rsidRPr="007B33D9">
        <w:rPr>
          <w:rFonts w:ascii="Times New Roman" w:hAnsi="Times New Roman" w:cs="Times New Roman"/>
          <w:sz w:val="22"/>
          <w:szCs w:val="22"/>
        </w:rPr>
        <w:t xml:space="preserve"> response to the following question</w:t>
      </w:r>
      <w:r w:rsidR="007B33D9">
        <w:rPr>
          <w:rFonts w:ascii="Times New Roman" w:hAnsi="Times New Roman" w:cs="Times New Roman"/>
          <w:sz w:val="22"/>
          <w:szCs w:val="22"/>
        </w:rPr>
        <w:t>s</w:t>
      </w:r>
      <w:r w:rsidRPr="007B33D9">
        <w:rPr>
          <w:rFonts w:ascii="Times New Roman" w:hAnsi="Times New Roman" w:cs="Times New Roman"/>
          <w:sz w:val="22"/>
          <w:szCs w:val="22"/>
        </w:rPr>
        <w:t>.  A hard copy response is unnecessary.  The response should be provided on a CD sent by mail or as attachments sent by e-mail to the following:</w:t>
      </w:r>
    </w:p>
    <w:p w:rsidR="004854C3" w:rsidRPr="007B33D9" w:rsidRDefault="004854C3" w:rsidP="004854C3">
      <w:pPr>
        <w:rPr>
          <w:rFonts w:ascii="Times New Roman" w:hAnsi="Times New Roman" w:cs="Times New Roman"/>
          <w:sz w:val="22"/>
          <w:szCs w:val="22"/>
        </w:rPr>
      </w:pPr>
    </w:p>
    <w:tbl>
      <w:tblPr>
        <w:tblStyle w:val="TableGrid"/>
        <w:tblW w:w="12131" w:type="dxa"/>
        <w:tblInd w:w="-1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131"/>
        <w:gridCol w:w="2899"/>
        <w:gridCol w:w="3131"/>
      </w:tblGrid>
      <w:tr w:rsidR="007B33D9" w:rsidRPr="007B33D9">
        <w:tc>
          <w:tcPr>
            <w:tcW w:w="2970" w:type="dxa"/>
          </w:tcPr>
          <w:p w:rsidR="007B33D9" w:rsidRPr="007B33D9" w:rsidRDefault="007B33D9" w:rsidP="004854C3">
            <w:pPr>
              <w:spacing w:after="0"/>
              <w:rPr>
                <w:sz w:val="20"/>
                <w:szCs w:val="20"/>
              </w:rPr>
            </w:pPr>
            <w:r w:rsidRPr="007B33D9">
              <w:rPr>
                <w:sz w:val="20"/>
                <w:szCs w:val="20"/>
              </w:rPr>
              <w:t xml:space="preserve"> </w:t>
            </w:r>
          </w:p>
        </w:tc>
        <w:tc>
          <w:tcPr>
            <w:tcW w:w="3131" w:type="dxa"/>
          </w:tcPr>
          <w:p w:rsidR="007B33D9" w:rsidRPr="007B33D9" w:rsidRDefault="007B33D9" w:rsidP="007B33D9">
            <w:pPr>
              <w:spacing w:after="0"/>
              <w:rPr>
                <w:sz w:val="20"/>
                <w:szCs w:val="20"/>
              </w:rPr>
            </w:pPr>
            <w:r w:rsidRPr="007B33D9">
              <w:rPr>
                <w:sz w:val="20"/>
                <w:szCs w:val="20"/>
              </w:rPr>
              <w:t>Bob Finkelstein</w:t>
            </w:r>
          </w:p>
          <w:p w:rsidR="007B33D9" w:rsidRPr="007B33D9" w:rsidRDefault="007B33D9" w:rsidP="007B33D9">
            <w:pPr>
              <w:spacing w:after="0"/>
              <w:rPr>
                <w:sz w:val="20"/>
                <w:szCs w:val="20"/>
              </w:rPr>
            </w:pPr>
            <w:r w:rsidRPr="007B33D9">
              <w:rPr>
                <w:sz w:val="20"/>
                <w:szCs w:val="20"/>
              </w:rPr>
              <w:t>The Utility Reform Network</w:t>
            </w:r>
          </w:p>
          <w:p w:rsidR="007B33D9" w:rsidRPr="007B33D9" w:rsidRDefault="007B33D9" w:rsidP="007B33D9">
            <w:pPr>
              <w:spacing w:after="0"/>
              <w:rPr>
                <w:sz w:val="20"/>
                <w:szCs w:val="20"/>
              </w:rPr>
            </w:pPr>
            <w:r w:rsidRPr="007B33D9">
              <w:rPr>
                <w:sz w:val="20"/>
                <w:szCs w:val="20"/>
              </w:rPr>
              <w:t>785 Market Street, Suite 1400</w:t>
            </w:r>
          </w:p>
          <w:p w:rsidR="007B33D9" w:rsidRPr="007B33D9" w:rsidRDefault="007B33D9" w:rsidP="007B33D9">
            <w:pPr>
              <w:spacing w:after="0"/>
              <w:rPr>
                <w:sz w:val="20"/>
                <w:szCs w:val="20"/>
              </w:rPr>
            </w:pPr>
            <w:r w:rsidRPr="007B33D9">
              <w:rPr>
                <w:sz w:val="20"/>
                <w:szCs w:val="20"/>
              </w:rPr>
              <w:t>San Francisco, CA 94103</w:t>
            </w:r>
          </w:p>
          <w:p w:rsidR="007B33D9" w:rsidRPr="007B33D9" w:rsidRDefault="0047789F" w:rsidP="007B33D9">
            <w:pPr>
              <w:spacing w:after="0"/>
              <w:rPr>
                <w:sz w:val="20"/>
                <w:szCs w:val="20"/>
              </w:rPr>
            </w:pPr>
            <w:hyperlink r:id="rId8" w:history="1">
              <w:r w:rsidR="007B33D9" w:rsidRPr="007B33D9">
                <w:rPr>
                  <w:rStyle w:val="Hyperlink"/>
                  <w:sz w:val="20"/>
                  <w:szCs w:val="20"/>
                </w:rPr>
                <w:t>bfinkelstein@turn.org</w:t>
              </w:r>
            </w:hyperlink>
          </w:p>
          <w:p w:rsidR="007B33D9" w:rsidRPr="007B33D9" w:rsidRDefault="007B33D9" w:rsidP="007B33D9">
            <w:pPr>
              <w:spacing w:after="0"/>
              <w:rPr>
                <w:sz w:val="20"/>
                <w:szCs w:val="20"/>
              </w:rPr>
            </w:pPr>
          </w:p>
        </w:tc>
        <w:tc>
          <w:tcPr>
            <w:tcW w:w="2899" w:type="dxa"/>
          </w:tcPr>
          <w:p w:rsidR="007B33D9" w:rsidRPr="007B33D9" w:rsidRDefault="00B9031D" w:rsidP="004854C3">
            <w:pPr>
              <w:spacing w:after="0"/>
              <w:rPr>
                <w:sz w:val="20"/>
                <w:szCs w:val="20"/>
              </w:rPr>
            </w:pPr>
            <w:r>
              <w:rPr>
                <w:sz w:val="20"/>
                <w:szCs w:val="20"/>
              </w:rPr>
              <w:t>Garrick Jones</w:t>
            </w:r>
          </w:p>
          <w:p w:rsidR="007B33D9" w:rsidRPr="007B33D9" w:rsidRDefault="00B9031D" w:rsidP="004854C3">
            <w:pPr>
              <w:spacing w:after="0"/>
              <w:rPr>
                <w:sz w:val="20"/>
                <w:szCs w:val="20"/>
              </w:rPr>
            </w:pPr>
            <w:r>
              <w:rPr>
                <w:sz w:val="20"/>
                <w:szCs w:val="20"/>
              </w:rPr>
              <w:t>JBS Energy, Inc.</w:t>
            </w:r>
          </w:p>
          <w:p w:rsidR="007B33D9" w:rsidRPr="007B33D9" w:rsidRDefault="00B9031D" w:rsidP="004854C3">
            <w:pPr>
              <w:spacing w:after="0"/>
              <w:rPr>
                <w:sz w:val="20"/>
                <w:szCs w:val="20"/>
              </w:rPr>
            </w:pPr>
            <w:r>
              <w:rPr>
                <w:sz w:val="20"/>
                <w:szCs w:val="20"/>
              </w:rPr>
              <w:t>311 D Street</w:t>
            </w:r>
          </w:p>
          <w:p w:rsidR="007B33D9" w:rsidRPr="007B33D9" w:rsidRDefault="00B9031D" w:rsidP="004854C3">
            <w:pPr>
              <w:spacing w:after="0"/>
              <w:rPr>
                <w:sz w:val="20"/>
                <w:szCs w:val="20"/>
              </w:rPr>
            </w:pPr>
            <w:r>
              <w:rPr>
                <w:sz w:val="20"/>
                <w:szCs w:val="20"/>
              </w:rPr>
              <w:t>Sacramento</w:t>
            </w:r>
            <w:r w:rsidR="007B33D9" w:rsidRPr="007B33D9">
              <w:rPr>
                <w:sz w:val="20"/>
                <w:szCs w:val="20"/>
              </w:rPr>
              <w:t xml:space="preserve">, CA </w:t>
            </w:r>
            <w:r>
              <w:rPr>
                <w:sz w:val="20"/>
                <w:szCs w:val="20"/>
              </w:rPr>
              <w:t>95605</w:t>
            </w:r>
          </w:p>
          <w:p w:rsidR="00FA6A13" w:rsidRDefault="0047789F" w:rsidP="007B33D9">
            <w:pPr>
              <w:spacing w:after="0"/>
              <w:rPr>
                <w:sz w:val="20"/>
                <w:szCs w:val="20"/>
              </w:rPr>
            </w:pPr>
            <w:hyperlink r:id="rId9" w:history="1">
              <w:r w:rsidR="00B9031D" w:rsidRPr="009957CF">
                <w:rPr>
                  <w:rStyle w:val="Hyperlink"/>
                  <w:sz w:val="20"/>
                  <w:szCs w:val="20"/>
                </w:rPr>
                <w:t>garrick@jbsenergy.com</w:t>
              </w:r>
            </w:hyperlink>
          </w:p>
          <w:p w:rsidR="007B33D9" w:rsidRPr="007B33D9" w:rsidRDefault="007B33D9" w:rsidP="007B33D9">
            <w:pPr>
              <w:spacing w:after="0"/>
              <w:rPr>
                <w:sz w:val="20"/>
                <w:szCs w:val="20"/>
              </w:rPr>
            </w:pPr>
            <w:r w:rsidRPr="007B33D9">
              <w:rPr>
                <w:sz w:val="20"/>
                <w:szCs w:val="20"/>
              </w:rPr>
              <w:t xml:space="preserve"> </w:t>
            </w:r>
          </w:p>
        </w:tc>
        <w:tc>
          <w:tcPr>
            <w:tcW w:w="3131" w:type="dxa"/>
          </w:tcPr>
          <w:p w:rsidR="007B33D9" w:rsidRPr="007B33D9" w:rsidRDefault="007B33D9" w:rsidP="004854C3">
            <w:pPr>
              <w:rPr>
                <w:sz w:val="22"/>
                <w:szCs w:val="22"/>
              </w:rPr>
            </w:pPr>
          </w:p>
        </w:tc>
      </w:tr>
    </w:tbl>
    <w:p w:rsidR="004854C3" w:rsidRPr="007B33D9" w:rsidRDefault="004854C3" w:rsidP="004854C3">
      <w:pPr>
        <w:rPr>
          <w:rFonts w:ascii="Times New Roman" w:hAnsi="Times New Roman" w:cs="Times New Roman"/>
          <w:sz w:val="22"/>
          <w:szCs w:val="22"/>
        </w:rPr>
      </w:pPr>
      <w:r w:rsidRPr="007B33D9">
        <w:rPr>
          <w:rFonts w:ascii="Times New Roman" w:hAnsi="Times New Roman" w:cs="Times New Roman"/>
          <w:sz w:val="22"/>
          <w:szCs w:val="22"/>
        </w:rPr>
        <w:t xml:space="preserve">For each question, please provide the name of each person who materially contributed to the preparation of the response.  If different, please also identify the </w:t>
      </w:r>
      <w:r w:rsidR="003F197E">
        <w:rPr>
          <w:rFonts w:ascii="Times New Roman" w:hAnsi="Times New Roman" w:cs="Times New Roman"/>
          <w:sz w:val="22"/>
          <w:szCs w:val="22"/>
        </w:rPr>
        <w:t xml:space="preserve">Sempra Utilities </w:t>
      </w:r>
      <w:r w:rsidRPr="007B33D9">
        <w:rPr>
          <w:rFonts w:ascii="Times New Roman" w:hAnsi="Times New Roman" w:cs="Times New Roman"/>
          <w:sz w:val="22"/>
          <w:szCs w:val="22"/>
        </w:rPr>
        <w:t xml:space="preserve">witness who would be prepared to respond to cross-examination questions regarding the response. </w:t>
      </w:r>
    </w:p>
    <w:p w:rsidR="004854C3" w:rsidRPr="007B33D9" w:rsidRDefault="004854C3" w:rsidP="004854C3">
      <w:pPr>
        <w:rPr>
          <w:rFonts w:ascii="Times New Roman" w:hAnsi="Times New Roman" w:cs="Times New Roman"/>
          <w:sz w:val="22"/>
          <w:szCs w:val="22"/>
        </w:rPr>
      </w:pPr>
    </w:p>
    <w:p w:rsidR="004854C3" w:rsidRPr="007B33D9" w:rsidRDefault="004854C3" w:rsidP="004854C3">
      <w:pPr>
        <w:rPr>
          <w:rFonts w:ascii="Times New Roman" w:hAnsi="Times New Roman" w:cs="Times New Roman"/>
          <w:sz w:val="22"/>
          <w:szCs w:val="22"/>
        </w:rPr>
      </w:pPr>
      <w:r w:rsidRPr="007B33D9">
        <w:rPr>
          <w:rFonts w:ascii="Times New Roman" w:hAnsi="Times New Roman" w:cs="Times New Roman"/>
          <w:sz w:val="22"/>
          <w:szCs w:val="22"/>
        </w:rPr>
        <w:t>For any questions requesting numerical recorded data, please provide all responses in working Excel spreadsheet format if so available, with cells and formulae functioning.</w:t>
      </w:r>
    </w:p>
    <w:p w:rsidR="004854C3" w:rsidRPr="007B33D9" w:rsidRDefault="004854C3" w:rsidP="004854C3">
      <w:pPr>
        <w:pBdr>
          <w:bottom w:val="single" w:sz="12" w:space="1" w:color="auto"/>
        </w:pBdr>
        <w:rPr>
          <w:rFonts w:ascii="Times New Roman" w:hAnsi="Times New Roman" w:cs="Times New Roman"/>
          <w:sz w:val="22"/>
          <w:szCs w:val="22"/>
        </w:rPr>
      </w:pPr>
    </w:p>
    <w:p w:rsidR="004854C3" w:rsidRPr="00ED2FAA" w:rsidRDefault="004854C3" w:rsidP="00ED2FAA">
      <w:pPr>
        <w:pBdr>
          <w:bottom w:val="single" w:sz="12" w:space="1" w:color="auto"/>
        </w:pBdr>
        <w:rPr>
          <w:rFonts w:ascii="Times New Roman" w:hAnsi="Times New Roman" w:cs="Times New Roman"/>
          <w:sz w:val="22"/>
          <w:szCs w:val="22"/>
        </w:rPr>
      </w:pPr>
      <w:r w:rsidRPr="007B33D9">
        <w:rPr>
          <w:rFonts w:ascii="Times New Roman" w:hAnsi="Times New Roman" w:cs="Times New Roman"/>
          <w:sz w:val="22"/>
          <w:szCs w:val="22"/>
        </w:rPr>
        <w:t>For any question requesting documents, please interpret the term broadly to include any and all hard copy or electr</w:t>
      </w:r>
      <w:r w:rsidR="003F197E">
        <w:rPr>
          <w:rFonts w:ascii="Times New Roman" w:hAnsi="Times New Roman" w:cs="Times New Roman"/>
          <w:sz w:val="22"/>
          <w:szCs w:val="22"/>
        </w:rPr>
        <w:t>onic documents or records in Sempra Utilities’</w:t>
      </w:r>
      <w:r w:rsidRPr="007B33D9">
        <w:rPr>
          <w:rFonts w:ascii="Times New Roman" w:hAnsi="Times New Roman" w:cs="Times New Roman"/>
          <w:sz w:val="22"/>
          <w:szCs w:val="22"/>
        </w:rPr>
        <w:t xml:space="preserve"> possession.</w:t>
      </w:r>
    </w:p>
    <w:p w:rsidR="004854C3" w:rsidRPr="004854C3" w:rsidRDefault="004854C3">
      <w:pPr>
        <w:rPr>
          <w:rFonts w:ascii="Times New Roman" w:hAnsi="Times New Roman" w:cs="Times New Roman"/>
        </w:rPr>
      </w:pPr>
    </w:p>
    <w:p w:rsidR="00B9031D" w:rsidRPr="00FA6A13" w:rsidRDefault="00B9031D" w:rsidP="005252E8">
      <w:pPr>
        <w:pStyle w:val="ListParagraph"/>
        <w:numPr>
          <w:ilvl w:val="0"/>
          <w:numId w:val="7"/>
        </w:numPr>
        <w:spacing w:after="240"/>
        <w:contextualSpacing w:val="0"/>
        <w:rPr>
          <w:rFonts w:ascii="Times New Roman" w:hAnsi="Times New Roman" w:cs="Times New Roman"/>
        </w:rPr>
      </w:pPr>
      <w:bookmarkStart w:id="0" w:name="_GoBack"/>
      <w:bookmarkEnd w:id="0"/>
      <w:r>
        <w:rPr>
          <w:rFonts w:ascii="Times New Roman" w:hAnsi="Times New Roman" w:cs="Times New Roman"/>
        </w:rPr>
        <w:t>Regarding ‘ORA Request 4_B Summary SDGE.xlsx’:</w:t>
      </w:r>
    </w:p>
    <w:p w:rsidR="00724343" w:rsidRDefault="00B9031D" w:rsidP="005252E8">
      <w:pPr>
        <w:pStyle w:val="ListParagraph"/>
        <w:numPr>
          <w:ilvl w:val="0"/>
          <w:numId w:val="6"/>
        </w:numPr>
        <w:spacing w:after="240"/>
        <w:contextualSpacing w:val="0"/>
        <w:rPr>
          <w:rFonts w:ascii="Times New Roman" w:hAnsi="Times New Roman" w:cs="Times New Roman"/>
        </w:rPr>
      </w:pPr>
      <w:r>
        <w:rPr>
          <w:rFonts w:ascii="Times New Roman" w:hAnsi="Times New Roman" w:cs="Times New Roman"/>
        </w:rPr>
        <w:t xml:space="preserve">Please </w:t>
      </w:r>
      <w:r w:rsidR="00724343">
        <w:rPr>
          <w:rFonts w:ascii="Times New Roman" w:hAnsi="Times New Roman" w:cs="Times New Roman"/>
        </w:rPr>
        <w:t xml:space="preserve">identify with specificity (i.e., volume and page number of testimony and workpapers) each location </w:t>
      </w:r>
      <w:r>
        <w:rPr>
          <w:rFonts w:ascii="Times New Roman" w:hAnsi="Times New Roman" w:cs="Times New Roman"/>
        </w:rPr>
        <w:t xml:space="preserve">within the 2012 GRC </w:t>
      </w:r>
      <w:r w:rsidR="00724343">
        <w:rPr>
          <w:rFonts w:ascii="Times New Roman" w:hAnsi="Times New Roman" w:cs="Times New Roman"/>
        </w:rPr>
        <w:t xml:space="preserve">showing where </w:t>
      </w:r>
      <w:r>
        <w:rPr>
          <w:rFonts w:ascii="Times New Roman" w:hAnsi="Times New Roman" w:cs="Times New Roman"/>
        </w:rPr>
        <w:t xml:space="preserve">SDG&amp;E identified and justified its forecasts for </w:t>
      </w:r>
      <w:r>
        <w:rPr>
          <w:rFonts w:ascii="Times New Roman" w:hAnsi="Times New Roman" w:cs="Times New Roman"/>
          <w:i/>
        </w:rPr>
        <w:t xml:space="preserve">Smart Meter </w:t>
      </w:r>
      <w:proofErr w:type="spellStart"/>
      <w:r>
        <w:rPr>
          <w:rFonts w:ascii="Times New Roman" w:hAnsi="Times New Roman" w:cs="Times New Roman"/>
          <w:i/>
        </w:rPr>
        <w:t>Proj</w:t>
      </w:r>
      <w:proofErr w:type="spellEnd"/>
      <w:r>
        <w:rPr>
          <w:rFonts w:ascii="Times New Roman" w:hAnsi="Times New Roman" w:cs="Times New Roman"/>
          <w:i/>
        </w:rPr>
        <w:t xml:space="preserve">-Systems </w:t>
      </w:r>
      <w:proofErr w:type="spellStart"/>
      <w:r>
        <w:rPr>
          <w:rFonts w:ascii="Times New Roman" w:hAnsi="Times New Roman" w:cs="Times New Roman"/>
          <w:i/>
        </w:rPr>
        <w:t>Devel</w:t>
      </w:r>
      <w:proofErr w:type="spellEnd"/>
      <w:r>
        <w:rPr>
          <w:rFonts w:ascii="Times New Roman" w:hAnsi="Times New Roman" w:cs="Times New Roman"/>
          <w:i/>
        </w:rPr>
        <w:t xml:space="preserve">’ </w:t>
      </w:r>
      <w:r>
        <w:rPr>
          <w:rFonts w:ascii="Times New Roman" w:hAnsi="Times New Roman" w:cs="Times New Roman"/>
        </w:rPr>
        <w:t xml:space="preserve">(Item 048430) and </w:t>
      </w:r>
      <w:r>
        <w:rPr>
          <w:rFonts w:ascii="Times New Roman" w:hAnsi="Times New Roman" w:cs="Times New Roman"/>
          <w:i/>
        </w:rPr>
        <w:t xml:space="preserve">PT13013 Smart Meter Operation </w:t>
      </w:r>
      <w:r>
        <w:rPr>
          <w:rFonts w:ascii="Times New Roman" w:hAnsi="Times New Roman" w:cs="Times New Roman"/>
        </w:rPr>
        <w:t xml:space="preserve">(Item 00833R).  </w:t>
      </w:r>
    </w:p>
    <w:p w:rsidR="009B2CF8" w:rsidRDefault="00724343" w:rsidP="005252E8">
      <w:pPr>
        <w:pStyle w:val="ListParagraph"/>
        <w:numPr>
          <w:ilvl w:val="0"/>
          <w:numId w:val="6"/>
        </w:numPr>
        <w:spacing w:after="240"/>
        <w:contextualSpacing w:val="0"/>
        <w:rPr>
          <w:rFonts w:ascii="Times New Roman" w:hAnsi="Times New Roman" w:cs="Times New Roman"/>
        </w:rPr>
      </w:pPr>
      <w:r>
        <w:rPr>
          <w:rFonts w:ascii="Times New Roman" w:hAnsi="Times New Roman" w:cs="Times New Roman"/>
        </w:rPr>
        <w:t>In the 2012 GRC, d</w:t>
      </w:r>
      <w:r w:rsidR="00B9031D">
        <w:rPr>
          <w:rFonts w:ascii="Times New Roman" w:hAnsi="Times New Roman" w:cs="Times New Roman"/>
        </w:rPr>
        <w:t>id SDG&amp;E include the forecasted amounts for these two Smart Meter programs in the IT business unit section for purposes of forecasting IT expenditures?  If not, please explain why it did not include it under IT in the 2012 GRC, but appears now to record the historical costs within the IT business unit</w:t>
      </w:r>
      <w:r>
        <w:rPr>
          <w:rFonts w:ascii="Times New Roman" w:hAnsi="Times New Roman" w:cs="Times New Roman"/>
        </w:rPr>
        <w:t>, and briefly explain the justification for the change</w:t>
      </w:r>
      <w:r w:rsidR="00B9031D">
        <w:rPr>
          <w:rFonts w:ascii="Times New Roman" w:hAnsi="Times New Roman" w:cs="Times New Roman"/>
        </w:rPr>
        <w:t>.</w:t>
      </w:r>
      <w:r>
        <w:rPr>
          <w:rFonts w:ascii="Times New Roman" w:hAnsi="Times New Roman" w:cs="Times New Roman"/>
        </w:rPr>
        <w:t xml:space="preserve">   </w:t>
      </w:r>
    </w:p>
    <w:p w:rsidR="00CC4E7E" w:rsidRPr="00CC4E7E" w:rsidRDefault="00B9031D" w:rsidP="00B9031D">
      <w:pPr>
        <w:pStyle w:val="ListParagraph"/>
        <w:numPr>
          <w:ilvl w:val="0"/>
          <w:numId w:val="6"/>
        </w:numPr>
        <w:rPr>
          <w:rFonts w:ascii="Times New Roman" w:hAnsi="Times New Roman" w:cs="Times New Roman"/>
        </w:rPr>
      </w:pPr>
      <w:r>
        <w:rPr>
          <w:rFonts w:ascii="Times New Roman" w:hAnsi="Times New Roman" w:cs="Times New Roman"/>
        </w:rPr>
        <w:t xml:space="preserve">Did </w:t>
      </w:r>
      <w:r w:rsidRPr="00B9031D">
        <w:rPr>
          <w:rFonts w:ascii="Times New Roman" w:hAnsi="Times New Roman" w:cs="Times New Roman"/>
        </w:rPr>
        <w:t xml:space="preserve">SDG&amp;E </w:t>
      </w:r>
      <w:r>
        <w:rPr>
          <w:rFonts w:ascii="Times New Roman" w:hAnsi="Times New Roman" w:cs="Times New Roman"/>
        </w:rPr>
        <w:t xml:space="preserve">record </w:t>
      </w:r>
      <w:r w:rsidR="00CC4E7E">
        <w:rPr>
          <w:rFonts w:ascii="Times New Roman" w:hAnsi="Times New Roman" w:cs="Times New Roman"/>
        </w:rPr>
        <w:t xml:space="preserve">any portion of </w:t>
      </w:r>
      <w:r>
        <w:rPr>
          <w:rFonts w:ascii="Times New Roman" w:hAnsi="Times New Roman" w:cs="Times New Roman"/>
        </w:rPr>
        <w:t xml:space="preserve">the </w:t>
      </w:r>
      <w:r w:rsidRPr="00B9031D">
        <w:rPr>
          <w:rFonts w:ascii="Times New Roman" w:hAnsi="Times New Roman" w:cs="Times New Roman"/>
        </w:rPr>
        <w:t xml:space="preserve">2009-2013 costs </w:t>
      </w:r>
      <w:r>
        <w:rPr>
          <w:rFonts w:ascii="Times New Roman" w:hAnsi="Times New Roman" w:cs="Times New Roman"/>
        </w:rPr>
        <w:t xml:space="preserve">included in the ‘ORA Request 4_B Summary </w:t>
      </w:r>
      <w:proofErr w:type="spellStart"/>
      <w:r>
        <w:rPr>
          <w:rFonts w:ascii="Times New Roman" w:hAnsi="Times New Roman" w:cs="Times New Roman"/>
        </w:rPr>
        <w:t>SDG&amp;E.xlsx</w:t>
      </w:r>
      <w:proofErr w:type="spellEnd"/>
      <w:r>
        <w:rPr>
          <w:rFonts w:ascii="Times New Roman" w:hAnsi="Times New Roman" w:cs="Times New Roman"/>
        </w:rPr>
        <w:t xml:space="preserve">’ spreadsheet for </w:t>
      </w:r>
      <w:r w:rsidRPr="00B9031D">
        <w:rPr>
          <w:rFonts w:ascii="Times New Roman" w:hAnsi="Times New Roman" w:cs="Times New Roman"/>
          <w:i/>
        </w:rPr>
        <w:t xml:space="preserve">Smart Meter </w:t>
      </w:r>
      <w:proofErr w:type="spellStart"/>
      <w:r w:rsidRPr="00B9031D">
        <w:rPr>
          <w:rFonts w:ascii="Times New Roman" w:hAnsi="Times New Roman" w:cs="Times New Roman"/>
          <w:i/>
        </w:rPr>
        <w:t>Proj</w:t>
      </w:r>
      <w:proofErr w:type="spellEnd"/>
      <w:r w:rsidRPr="00B9031D">
        <w:rPr>
          <w:rFonts w:ascii="Times New Roman" w:hAnsi="Times New Roman" w:cs="Times New Roman"/>
          <w:i/>
        </w:rPr>
        <w:t xml:space="preserve">-Systems </w:t>
      </w:r>
      <w:proofErr w:type="spellStart"/>
      <w:r w:rsidRPr="00B9031D">
        <w:rPr>
          <w:rFonts w:ascii="Times New Roman" w:hAnsi="Times New Roman" w:cs="Times New Roman"/>
          <w:i/>
        </w:rPr>
        <w:t>Devel</w:t>
      </w:r>
      <w:proofErr w:type="spellEnd"/>
      <w:r w:rsidRPr="00B9031D">
        <w:rPr>
          <w:rFonts w:ascii="Times New Roman" w:hAnsi="Times New Roman" w:cs="Times New Roman"/>
          <w:i/>
        </w:rPr>
        <w:t xml:space="preserve">’ </w:t>
      </w:r>
      <w:r w:rsidRPr="00B9031D">
        <w:rPr>
          <w:rFonts w:ascii="Times New Roman" w:hAnsi="Times New Roman" w:cs="Times New Roman"/>
        </w:rPr>
        <w:t xml:space="preserve">(Item 048430) and </w:t>
      </w:r>
      <w:r w:rsidRPr="00B9031D">
        <w:rPr>
          <w:rFonts w:ascii="Times New Roman" w:hAnsi="Times New Roman" w:cs="Times New Roman"/>
          <w:i/>
        </w:rPr>
        <w:t xml:space="preserve">PT13013 Smart Meter Operation </w:t>
      </w:r>
      <w:r w:rsidRPr="00B9031D">
        <w:rPr>
          <w:rFonts w:ascii="Times New Roman" w:hAnsi="Times New Roman" w:cs="Times New Roman"/>
        </w:rPr>
        <w:t>(Item 00833R)</w:t>
      </w:r>
      <w:r>
        <w:rPr>
          <w:rFonts w:ascii="Times New Roman" w:hAnsi="Times New Roman" w:cs="Times New Roman"/>
        </w:rPr>
        <w:t xml:space="preserve"> </w:t>
      </w:r>
      <w:r w:rsidRPr="00B9031D">
        <w:rPr>
          <w:rFonts w:ascii="Times New Roman" w:hAnsi="Times New Roman" w:cs="Times New Roman"/>
        </w:rPr>
        <w:t>in the Advanced Metering Infrastructure</w:t>
      </w:r>
      <w:r>
        <w:rPr>
          <w:rFonts w:ascii="Times New Roman" w:hAnsi="Times New Roman" w:cs="Times New Roman"/>
        </w:rPr>
        <w:t xml:space="preserve"> </w:t>
      </w:r>
      <w:r w:rsidRPr="00B9031D">
        <w:rPr>
          <w:rFonts w:ascii="Times New Roman" w:hAnsi="Times New Roman" w:cs="Times New Roman"/>
        </w:rPr>
        <w:t>Balancing Account (AMIBA)</w:t>
      </w:r>
      <w:r>
        <w:rPr>
          <w:rFonts w:ascii="Times New Roman" w:hAnsi="Times New Roman" w:cs="Times New Roman"/>
        </w:rPr>
        <w:t xml:space="preserve">, which the company </w:t>
      </w:r>
      <w:r w:rsidRPr="00B9031D">
        <w:rPr>
          <w:rFonts w:ascii="Times New Roman" w:hAnsi="Times New Roman" w:cs="Times New Roman"/>
        </w:rPr>
        <w:t>established through Advice Letter 1897-E/1693-G</w:t>
      </w:r>
      <w:r>
        <w:rPr>
          <w:rFonts w:ascii="Times New Roman" w:hAnsi="Times New Roman" w:cs="Times New Roman"/>
        </w:rPr>
        <w:t xml:space="preserve"> on May 14, 2007 (according to Ex. SDG&amp;E-12 (p. PCP-4) in A.10-12</w:t>
      </w:r>
      <w:r w:rsidRPr="00B9031D">
        <w:rPr>
          <w:rFonts w:ascii="Times New Roman" w:hAnsi="Times New Roman" w:cs="Times New Roman"/>
        </w:rPr>
        <w:t>-</w:t>
      </w:r>
      <w:r>
        <w:rPr>
          <w:rFonts w:ascii="Times New Roman" w:hAnsi="Times New Roman" w:cs="Times New Roman"/>
        </w:rPr>
        <w:t>005)?</w:t>
      </w:r>
    </w:p>
    <w:p w:rsidR="00DA697D" w:rsidRPr="00DA697D" w:rsidRDefault="00B9031D" w:rsidP="00CC4E7E">
      <w:pPr>
        <w:pStyle w:val="ListParagraph"/>
        <w:numPr>
          <w:ilvl w:val="1"/>
          <w:numId w:val="6"/>
        </w:numPr>
        <w:rPr>
          <w:rFonts w:ascii="Times New Roman" w:hAnsi="Times New Roman" w:cs="Times New Roman"/>
        </w:rPr>
      </w:pPr>
      <w:r w:rsidRPr="00B9031D">
        <w:rPr>
          <w:rFonts w:ascii="Times New Roman" w:hAnsi="Times New Roman" w:cs="Times New Roman"/>
          <w:u w:val="single"/>
        </w:rPr>
        <w:t>If so</w:t>
      </w:r>
      <w:r>
        <w:rPr>
          <w:rFonts w:ascii="Times New Roman" w:hAnsi="Times New Roman" w:cs="Times New Roman"/>
        </w:rPr>
        <w:t xml:space="preserve">, please </w:t>
      </w:r>
      <w:r w:rsidR="003F577A">
        <w:rPr>
          <w:rFonts w:ascii="Times New Roman" w:hAnsi="Times New Roman" w:cs="Times New Roman"/>
        </w:rPr>
        <w:t xml:space="preserve">identify the categories and amounts of costs recorded in the AMIBA in each year, </w:t>
      </w:r>
      <w:r>
        <w:rPr>
          <w:rFonts w:ascii="Times New Roman" w:hAnsi="Times New Roman" w:cs="Times New Roman"/>
        </w:rPr>
        <w:t xml:space="preserve">provide evidence that SDG&amp;E recorded these costs to the AMIBA and not to any GRC accounts, and explain why the costs are </w:t>
      </w:r>
      <w:r w:rsidR="00CC4E7E">
        <w:rPr>
          <w:rFonts w:ascii="Times New Roman" w:hAnsi="Times New Roman" w:cs="Times New Roman"/>
        </w:rPr>
        <w:t xml:space="preserve">now </w:t>
      </w:r>
      <w:r>
        <w:rPr>
          <w:rFonts w:ascii="Times New Roman" w:hAnsi="Times New Roman" w:cs="Times New Roman"/>
        </w:rPr>
        <w:t>included in the ‘ORA Request 4_B Summary SDGE.xlsx’ spreadsheet.</w:t>
      </w:r>
    </w:p>
    <w:p w:rsidR="00B9031D" w:rsidRPr="00B9031D" w:rsidRDefault="00B9031D" w:rsidP="00CC4E7E">
      <w:pPr>
        <w:pStyle w:val="ListParagraph"/>
        <w:numPr>
          <w:ilvl w:val="1"/>
          <w:numId w:val="6"/>
        </w:numPr>
        <w:rPr>
          <w:rFonts w:ascii="Times New Roman" w:hAnsi="Times New Roman" w:cs="Times New Roman"/>
        </w:rPr>
      </w:pPr>
      <w:r w:rsidRPr="00B9031D">
        <w:rPr>
          <w:rFonts w:ascii="Times New Roman" w:hAnsi="Times New Roman" w:cs="Times New Roman"/>
          <w:u w:val="single"/>
        </w:rPr>
        <w:t>If not</w:t>
      </w:r>
      <w:r>
        <w:rPr>
          <w:rFonts w:ascii="Times New Roman" w:hAnsi="Times New Roman" w:cs="Times New Roman"/>
        </w:rPr>
        <w:t xml:space="preserve">, please provide </w:t>
      </w:r>
      <w:r w:rsidR="00CC4E7E">
        <w:rPr>
          <w:rFonts w:ascii="Times New Roman" w:hAnsi="Times New Roman" w:cs="Times New Roman"/>
        </w:rPr>
        <w:t xml:space="preserve">a detailed </w:t>
      </w:r>
      <w:r>
        <w:rPr>
          <w:rFonts w:ascii="Times New Roman" w:hAnsi="Times New Roman" w:cs="Times New Roman"/>
        </w:rPr>
        <w:t xml:space="preserve">explanation </w:t>
      </w:r>
      <w:r w:rsidR="00CC4E7E">
        <w:rPr>
          <w:rFonts w:ascii="Times New Roman" w:hAnsi="Times New Roman" w:cs="Times New Roman"/>
        </w:rPr>
        <w:t xml:space="preserve">of </w:t>
      </w:r>
      <w:r>
        <w:rPr>
          <w:rFonts w:ascii="Times New Roman" w:hAnsi="Times New Roman" w:cs="Times New Roman"/>
        </w:rPr>
        <w:t>why SDG&amp;E did not do so.</w:t>
      </w:r>
    </w:p>
    <w:sectPr w:rsidR="00B9031D" w:rsidRPr="00B9031D" w:rsidSect="00EA5700">
      <w:footerReference w:type="even" r:id="rId10"/>
      <w:footerReference w:type="default" r:id="rId11"/>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146" w:rsidRDefault="007E6146" w:rsidP="00E92D02">
      <w:r>
        <w:separator/>
      </w:r>
    </w:p>
  </w:endnote>
  <w:endnote w:type="continuationSeparator" w:id="0">
    <w:p w:rsidR="007E6146" w:rsidRDefault="007E6146" w:rsidP="00E92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7A" w:rsidRDefault="0047789F" w:rsidP="00E92D02">
    <w:pPr>
      <w:pStyle w:val="Footer"/>
      <w:framePr w:wrap="around" w:vAnchor="text" w:hAnchor="margin" w:xAlign="right" w:y="1"/>
      <w:rPr>
        <w:rStyle w:val="PageNumber"/>
      </w:rPr>
    </w:pPr>
    <w:r>
      <w:rPr>
        <w:rStyle w:val="PageNumber"/>
      </w:rPr>
      <w:fldChar w:fldCharType="begin"/>
    </w:r>
    <w:r w:rsidR="003F577A">
      <w:rPr>
        <w:rStyle w:val="PageNumber"/>
      </w:rPr>
      <w:instrText xml:space="preserve">PAGE  </w:instrText>
    </w:r>
    <w:r>
      <w:rPr>
        <w:rStyle w:val="PageNumber"/>
      </w:rPr>
      <w:fldChar w:fldCharType="end"/>
    </w:r>
  </w:p>
  <w:p w:rsidR="003F577A" w:rsidRDefault="003F577A" w:rsidP="00E92D0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7A" w:rsidRPr="00E92D02" w:rsidRDefault="0047789F" w:rsidP="00E92D02">
    <w:pPr>
      <w:pStyle w:val="Footer"/>
      <w:framePr w:wrap="around" w:vAnchor="text" w:hAnchor="margin" w:xAlign="right" w:y="1"/>
      <w:rPr>
        <w:rStyle w:val="PageNumber"/>
      </w:rPr>
    </w:pPr>
    <w:r w:rsidRPr="00E92D02">
      <w:rPr>
        <w:rStyle w:val="PageNumber"/>
        <w:rFonts w:ascii="Times New Roman" w:hAnsi="Times New Roman" w:cs="Times New Roman"/>
      </w:rPr>
      <w:fldChar w:fldCharType="begin"/>
    </w:r>
    <w:r w:rsidR="003F577A" w:rsidRPr="00E92D02">
      <w:rPr>
        <w:rStyle w:val="PageNumber"/>
        <w:rFonts w:ascii="Times New Roman" w:hAnsi="Times New Roman" w:cs="Times New Roman"/>
      </w:rPr>
      <w:instrText xml:space="preserve">PAGE  </w:instrText>
    </w:r>
    <w:r w:rsidRPr="00E92D02">
      <w:rPr>
        <w:rStyle w:val="PageNumber"/>
        <w:rFonts w:ascii="Times New Roman" w:hAnsi="Times New Roman" w:cs="Times New Roman"/>
      </w:rPr>
      <w:fldChar w:fldCharType="separate"/>
    </w:r>
    <w:r w:rsidR="00A2255B">
      <w:rPr>
        <w:rStyle w:val="PageNumber"/>
        <w:rFonts w:ascii="Times New Roman" w:hAnsi="Times New Roman" w:cs="Times New Roman"/>
        <w:noProof/>
      </w:rPr>
      <w:t>1</w:t>
    </w:r>
    <w:r w:rsidRPr="00E92D02">
      <w:rPr>
        <w:rStyle w:val="PageNumber"/>
        <w:rFonts w:ascii="Times New Roman" w:hAnsi="Times New Roman" w:cs="Times New Roman"/>
      </w:rPr>
      <w:fldChar w:fldCharType="end"/>
    </w:r>
  </w:p>
  <w:p w:rsidR="003F577A" w:rsidRDefault="003F577A" w:rsidP="00E92D02">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146" w:rsidRDefault="007E6146" w:rsidP="00E92D02">
      <w:r>
        <w:separator/>
      </w:r>
    </w:p>
  </w:footnote>
  <w:footnote w:type="continuationSeparator" w:id="0">
    <w:p w:rsidR="007E6146" w:rsidRDefault="007E6146" w:rsidP="00E92D0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D43"/>
    <w:multiLevelType w:val="hybridMultilevel"/>
    <w:tmpl w:val="63C29E04"/>
    <w:lvl w:ilvl="0" w:tplc="04090019">
      <w:start w:val="1"/>
      <w:numFmt w:val="lowerLetter"/>
      <w:lvlText w:val="%1."/>
      <w:lvlJc w:val="left"/>
      <w:pPr>
        <w:ind w:left="1080" w:hanging="360"/>
      </w:pPr>
      <w:rPr>
        <w:rFonts w:hint="default"/>
      </w:rPr>
    </w:lvl>
    <w:lvl w:ilvl="1" w:tplc="E12A8B28">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E97518"/>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47652D"/>
    <w:multiLevelType w:val="hybridMultilevel"/>
    <w:tmpl w:val="3DCE9B4E"/>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DE2865"/>
    <w:multiLevelType w:val="hybridMultilevel"/>
    <w:tmpl w:val="9A6CC73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A59EC"/>
    <w:multiLevelType w:val="hybridMultilevel"/>
    <w:tmpl w:val="631A6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E24A7"/>
    <w:multiLevelType w:val="hybridMultilevel"/>
    <w:tmpl w:val="A232D248"/>
    <w:lvl w:ilvl="0" w:tplc="6616F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FD2B6B"/>
    <w:multiLevelType w:val="hybridMultilevel"/>
    <w:tmpl w:val="E6F04938"/>
    <w:lvl w:ilvl="0" w:tplc="E6CA9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0635B"/>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5F6172"/>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8943F0"/>
    <w:multiLevelType w:val="hybridMultilevel"/>
    <w:tmpl w:val="CD0CFCFC"/>
    <w:lvl w:ilvl="0" w:tplc="6616F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274B9E"/>
    <w:multiLevelType w:val="multilevel"/>
    <w:tmpl w:val="357888D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BC45226"/>
    <w:multiLevelType w:val="hybridMultilevel"/>
    <w:tmpl w:val="97EE0AF6"/>
    <w:lvl w:ilvl="0" w:tplc="6616F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8"/>
  </w:num>
  <w:num w:numId="4">
    <w:abstractNumId w:val="6"/>
  </w:num>
  <w:num w:numId="5">
    <w:abstractNumId w:val="11"/>
  </w:num>
  <w:num w:numId="6">
    <w:abstractNumId w:val="0"/>
  </w:num>
  <w:num w:numId="7">
    <w:abstractNumId w:val="4"/>
  </w:num>
  <w:num w:numId="8">
    <w:abstractNumId w:val="5"/>
  </w:num>
  <w:num w:numId="9">
    <w:abstractNumId w:val="1"/>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56039A"/>
    <w:rsid w:val="000300E1"/>
    <w:rsid w:val="0004232F"/>
    <w:rsid w:val="00050EB5"/>
    <w:rsid w:val="000A6621"/>
    <w:rsid w:val="000C2F58"/>
    <w:rsid w:val="000C726D"/>
    <w:rsid w:val="000D7D40"/>
    <w:rsid w:val="000F2D9C"/>
    <w:rsid w:val="0010129F"/>
    <w:rsid w:val="001526A9"/>
    <w:rsid w:val="00164BCF"/>
    <w:rsid w:val="00186210"/>
    <w:rsid w:val="001928E8"/>
    <w:rsid w:val="001C79AA"/>
    <w:rsid w:val="001D718F"/>
    <w:rsid w:val="00217CB2"/>
    <w:rsid w:val="00233FC0"/>
    <w:rsid w:val="00284F02"/>
    <w:rsid w:val="00293786"/>
    <w:rsid w:val="002C26C7"/>
    <w:rsid w:val="0031081A"/>
    <w:rsid w:val="003330A6"/>
    <w:rsid w:val="00353F42"/>
    <w:rsid w:val="003B5394"/>
    <w:rsid w:val="003E2D60"/>
    <w:rsid w:val="003E52CE"/>
    <w:rsid w:val="003F197E"/>
    <w:rsid w:val="003F577A"/>
    <w:rsid w:val="00400AF9"/>
    <w:rsid w:val="00417D98"/>
    <w:rsid w:val="00464CF9"/>
    <w:rsid w:val="004656F4"/>
    <w:rsid w:val="00474A9C"/>
    <w:rsid w:val="0047789F"/>
    <w:rsid w:val="004854C3"/>
    <w:rsid w:val="004C6D84"/>
    <w:rsid w:val="005252E8"/>
    <w:rsid w:val="0053709C"/>
    <w:rsid w:val="00553572"/>
    <w:rsid w:val="0056039A"/>
    <w:rsid w:val="0058338D"/>
    <w:rsid w:val="00595BCA"/>
    <w:rsid w:val="005D3C4B"/>
    <w:rsid w:val="0060460C"/>
    <w:rsid w:val="00621651"/>
    <w:rsid w:val="00627709"/>
    <w:rsid w:val="00647660"/>
    <w:rsid w:val="006C6B94"/>
    <w:rsid w:val="00724343"/>
    <w:rsid w:val="0073243A"/>
    <w:rsid w:val="0073372D"/>
    <w:rsid w:val="0075161F"/>
    <w:rsid w:val="007B33D9"/>
    <w:rsid w:val="007C5528"/>
    <w:rsid w:val="007E6146"/>
    <w:rsid w:val="008253EA"/>
    <w:rsid w:val="008348F3"/>
    <w:rsid w:val="008355F5"/>
    <w:rsid w:val="00847D8A"/>
    <w:rsid w:val="00865A8C"/>
    <w:rsid w:val="008661AB"/>
    <w:rsid w:val="008A5714"/>
    <w:rsid w:val="008B035A"/>
    <w:rsid w:val="008D65EF"/>
    <w:rsid w:val="008F113E"/>
    <w:rsid w:val="00901895"/>
    <w:rsid w:val="009032A2"/>
    <w:rsid w:val="00944F70"/>
    <w:rsid w:val="0095391B"/>
    <w:rsid w:val="009829DE"/>
    <w:rsid w:val="009B2CF8"/>
    <w:rsid w:val="009E2F14"/>
    <w:rsid w:val="009F08ED"/>
    <w:rsid w:val="00A2255B"/>
    <w:rsid w:val="00AB04AC"/>
    <w:rsid w:val="00AD2F71"/>
    <w:rsid w:val="00AE2EE2"/>
    <w:rsid w:val="00AF15B8"/>
    <w:rsid w:val="00AF6A1D"/>
    <w:rsid w:val="00B366FF"/>
    <w:rsid w:val="00B40764"/>
    <w:rsid w:val="00B70465"/>
    <w:rsid w:val="00B77A64"/>
    <w:rsid w:val="00B9031D"/>
    <w:rsid w:val="00BA7305"/>
    <w:rsid w:val="00BC1E72"/>
    <w:rsid w:val="00BC522B"/>
    <w:rsid w:val="00C45B00"/>
    <w:rsid w:val="00C6494D"/>
    <w:rsid w:val="00C664FA"/>
    <w:rsid w:val="00CA79FE"/>
    <w:rsid w:val="00CC4E7E"/>
    <w:rsid w:val="00CF51C6"/>
    <w:rsid w:val="00D01846"/>
    <w:rsid w:val="00D24574"/>
    <w:rsid w:val="00D371D3"/>
    <w:rsid w:val="00D65AD5"/>
    <w:rsid w:val="00D80216"/>
    <w:rsid w:val="00D85A04"/>
    <w:rsid w:val="00DA04CA"/>
    <w:rsid w:val="00DA697D"/>
    <w:rsid w:val="00DC1F66"/>
    <w:rsid w:val="00DC3F2E"/>
    <w:rsid w:val="00DD70DA"/>
    <w:rsid w:val="00DE2D48"/>
    <w:rsid w:val="00DE7CC4"/>
    <w:rsid w:val="00DF75BC"/>
    <w:rsid w:val="00E01B17"/>
    <w:rsid w:val="00E47077"/>
    <w:rsid w:val="00E716BC"/>
    <w:rsid w:val="00E92D02"/>
    <w:rsid w:val="00EA5700"/>
    <w:rsid w:val="00EA7514"/>
    <w:rsid w:val="00EB2766"/>
    <w:rsid w:val="00ED2FAA"/>
    <w:rsid w:val="00F85734"/>
    <w:rsid w:val="00FA6A13"/>
    <w:rsid w:val="00FC63BC"/>
    <w:rsid w:val="00FE41F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D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6039A"/>
    <w:pPr>
      <w:ind w:left="720"/>
      <w:contextualSpacing/>
    </w:pPr>
  </w:style>
  <w:style w:type="paragraph" w:styleId="Header">
    <w:name w:val="header"/>
    <w:basedOn w:val="Normal"/>
    <w:link w:val="HeaderChar"/>
    <w:rsid w:val="004854C3"/>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4854C3"/>
    <w:rPr>
      <w:rFonts w:ascii="Book Antiqua" w:eastAsia="Times New Roman" w:hAnsi="Book Antiqua" w:cs="Times New Roman"/>
      <w:sz w:val="22"/>
    </w:rPr>
  </w:style>
  <w:style w:type="table" w:styleId="TableGrid">
    <w:name w:val="Table Grid"/>
    <w:basedOn w:val="TableNormal"/>
    <w:rsid w:val="004854C3"/>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854C3"/>
    <w:rPr>
      <w:color w:val="0000FF" w:themeColor="hyperlink"/>
      <w:u w:val="single"/>
    </w:rPr>
  </w:style>
  <w:style w:type="character" w:styleId="CommentReference">
    <w:name w:val="annotation reference"/>
    <w:basedOn w:val="DefaultParagraphFont"/>
    <w:uiPriority w:val="99"/>
    <w:semiHidden/>
    <w:unhideWhenUsed/>
    <w:rsid w:val="007B33D9"/>
    <w:rPr>
      <w:sz w:val="18"/>
      <w:szCs w:val="18"/>
    </w:rPr>
  </w:style>
  <w:style w:type="paragraph" w:styleId="CommentText">
    <w:name w:val="annotation text"/>
    <w:basedOn w:val="Normal"/>
    <w:link w:val="CommentTextChar"/>
    <w:uiPriority w:val="99"/>
    <w:semiHidden/>
    <w:unhideWhenUsed/>
    <w:rsid w:val="007B33D9"/>
  </w:style>
  <w:style w:type="character" w:customStyle="1" w:styleId="CommentTextChar">
    <w:name w:val="Comment Text Char"/>
    <w:basedOn w:val="DefaultParagraphFont"/>
    <w:link w:val="CommentText"/>
    <w:uiPriority w:val="99"/>
    <w:semiHidden/>
    <w:rsid w:val="007B33D9"/>
  </w:style>
  <w:style w:type="paragraph" w:styleId="CommentSubject">
    <w:name w:val="annotation subject"/>
    <w:basedOn w:val="CommentText"/>
    <w:next w:val="CommentText"/>
    <w:link w:val="CommentSubjectChar"/>
    <w:uiPriority w:val="99"/>
    <w:semiHidden/>
    <w:unhideWhenUsed/>
    <w:rsid w:val="007B33D9"/>
    <w:rPr>
      <w:b/>
      <w:bCs/>
      <w:sz w:val="20"/>
      <w:szCs w:val="20"/>
    </w:rPr>
  </w:style>
  <w:style w:type="character" w:customStyle="1" w:styleId="CommentSubjectChar">
    <w:name w:val="Comment Subject Char"/>
    <w:basedOn w:val="CommentTextChar"/>
    <w:link w:val="CommentSubject"/>
    <w:uiPriority w:val="99"/>
    <w:semiHidden/>
    <w:rsid w:val="007B33D9"/>
    <w:rPr>
      <w:b/>
      <w:bCs/>
      <w:sz w:val="20"/>
      <w:szCs w:val="20"/>
    </w:rPr>
  </w:style>
  <w:style w:type="paragraph" w:styleId="BalloonText">
    <w:name w:val="Balloon Text"/>
    <w:basedOn w:val="Normal"/>
    <w:link w:val="BalloonTextChar"/>
    <w:uiPriority w:val="99"/>
    <w:semiHidden/>
    <w:unhideWhenUsed/>
    <w:rsid w:val="007B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3D9"/>
    <w:rPr>
      <w:rFonts w:ascii="Lucida Grande" w:hAnsi="Lucida Grande" w:cs="Lucida Grande"/>
      <w:sz w:val="18"/>
      <w:szCs w:val="18"/>
    </w:rPr>
  </w:style>
  <w:style w:type="paragraph" w:styleId="Footer">
    <w:name w:val="footer"/>
    <w:basedOn w:val="Normal"/>
    <w:link w:val="FooterChar"/>
    <w:uiPriority w:val="99"/>
    <w:unhideWhenUsed/>
    <w:rsid w:val="00E92D02"/>
    <w:pPr>
      <w:tabs>
        <w:tab w:val="center" w:pos="4320"/>
        <w:tab w:val="right" w:pos="8640"/>
      </w:tabs>
    </w:pPr>
  </w:style>
  <w:style w:type="character" w:customStyle="1" w:styleId="FooterChar">
    <w:name w:val="Footer Char"/>
    <w:basedOn w:val="DefaultParagraphFont"/>
    <w:link w:val="Footer"/>
    <w:uiPriority w:val="99"/>
    <w:rsid w:val="00E92D02"/>
  </w:style>
  <w:style w:type="character" w:styleId="PageNumber">
    <w:name w:val="page number"/>
    <w:basedOn w:val="DefaultParagraphFont"/>
    <w:uiPriority w:val="99"/>
    <w:semiHidden/>
    <w:unhideWhenUsed/>
    <w:rsid w:val="00E92D02"/>
  </w:style>
  <w:style w:type="paragraph" w:styleId="Revision">
    <w:name w:val="Revision"/>
    <w:hidden/>
    <w:uiPriority w:val="99"/>
    <w:semiHidden/>
    <w:rsid w:val="00EA75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39A"/>
    <w:pPr>
      <w:ind w:left="720"/>
      <w:contextualSpacing/>
    </w:pPr>
  </w:style>
  <w:style w:type="paragraph" w:styleId="Header">
    <w:name w:val="header"/>
    <w:basedOn w:val="Normal"/>
    <w:link w:val="HeaderChar"/>
    <w:rsid w:val="004854C3"/>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4854C3"/>
    <w:rPr>
      <w:rFonts w:ascii="Book Antiqua" w:eastAsia="Times New Roman" w:hAnsi="Book Antiqua" w:cs="Times New Roman"/>
      <w:sz w:val="22"/>
    </w:rPr>
  </w:style>
  <w:style w:type="table" w:styleId="TableGrid">
    <w:name w:val="Table Grid"/>
    <w:basedOn w:val="TableNormal"/>
    <w:rsid w:val="004854C3"/>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854C3"/>
    <w:rPr>
      <w:color w:val="0000FF" w:themeColor="hyperlink"/>
      <w:u w:val="single"/>
    </w:rPr>
  </w:style>
  <w:style w:type="character" w:styleId="CommentReference">
    <w:name w:val="annotation reference"/>
    <w:basedOn w:val="DefaultParagraphFont"/>
    <w:uiPriority w:val="99"/>
    <w:semiHidden/>
    <w:unhideWhenUsed/>
    <w:rsid w:val="007B33D9"/>
    <w:rPr>
      <w:sz w:val="18"/>
      <w:szCs w:val="18"/>
    </w:rPr>
  </w:style>
  <w:style w:type="paragraph" w:styleId="CommentText">
    <w:name w:val="annotation text"/>
    <w:basedOn w:val="Normal"/>
    <w:link w:val="CommentTextChar"/>
    <w:uiPriority w:val="99"/>
    <w:semiHidden/>
    <w:unhideWhenUsed/>
    <w:rsid w:val="007B33D9"/>
  </w:style>
  <w:style w:type="character" w:customStyle="1" w:styleId="CommentTextChar">
    <w:name w:val="Comment Text Char"/>
    <w:basedOn w:val="DefaultParagraphFont"/>
    <w:link w:val="CommentText"/>
    <w:uiPriority w:val="99"/>
    <w:semiHidden/>
    <w:rsid w:val="007B33D9"/>
  </w:style>
  <w:style w:type="paragraph" w:styleId="CommentSubject">
    <w:name w:val="annotation subject"/>
    <w:basedOn w:val="CommentText"/>
    <w:next w:val="CommentText"/>
    <w:link w:val="CommentSubjectChar"/>
    <w:uiPriority w:val="99"/>
    <w:semiHidden/>
    <w:unhideWhenUsed/>
    <w:rsid w:val="007B33D9"/>
    <w:rPr>
      <w:b/>
      <w:bCs/>
      <w:sz w:val="20"/>
      <w:szCs w:val="20"/>
    </w:rPr>
  </w:style>
  <w:style w:type="character" w:customStyle="1" w:styleId="CommentSubjectChar">
    <w:name w:val="Comment Subject Char"/>
    <w:basedOn w:val="CommentTextChar"/>
    <w:link w:val="CommentSubject"/>
    <w:uiPriority w:val="99"/>
    <w:semiHidden/>
    <w:rsid w:val="007B33D9"/>
    <w:rPr>
      <w:b/>
      <w:bCs/>
      <w:sz w:val="20"/>
      <w:szCs w:val="20"/>
    </w:rPr>
  </w:style>
  <w:style w:type="paragraph" w:styleId="BalloonText">
    <w:name w:val="Balloon Text"/>
    <w:basedOn w:val="Normal"/>
    <w:link w:val="BalloonTextChar"/>
    <w:uiPriority w:val="99"/>
    <w:semiHidden/>
    <w:unhideWhenUsed/>
    <w:rsid w:val="007B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3D9"/>
    <w:rPr>
      <w:rFonts w:ascii="Lucida Grande" w:hAnsi="Lucida Grande" w:cs="Lucida Grande"/>
      <w:sz w:val="18"/>
      <w:szCs w:val="18"/>
    </w:rPr>
  </w:style>
  <w:style w:type="paragraph" w:styleId="Footer">
    <w:name w:val="footer"/>
    <w:basedOn w:val="Normal"/>
    <w:link w:val="FooterChar"/>
    <w:uiPriority w:val="99"/>
    <w:unhideWhenUsed/>
    <w:rsid w:val="00E92D02"/>
    <w:pPr>
      <w:tabs>
        <w:tab w:val="center" w:pos="4320"/>
        <w:tab w:val="right" w:pos="8640"/>
      </w:tabs>
    </w:pPr>
  </w:style>
  <w:style w:type="character" w:customStyle="1" w:styleId="FooterChar">
    <w:name w:val="Footer Char"/>
    <w:basedOn w:val="DefaultParagraphFont"/>
    <w:link w:val="Footer"/>
    <w:uiPriority w:val="99"/>
    <w:rsid w:val="00E92D02"/>
  </w:style>
  <w:style w:type="character" w:styleId="PageNumber">
    <w:name w:val="page number"/>
    <w:basedOn w:val="DefaultParagraphFont"/>
    <w:uiPriority w:val="99"/>
    <w:semiHidden/>
    <w:unhideWhenUsed/>
    <w:rsid w:val="00E92D02"/>
  </w:style>
  <w:style w:type="paragraph" w:styleId="Revision">
    <w:name w:val="Revision"/>
    <w:hidden/>
    <w:uiPriority w:val="99"/>
    <w:semiHidden/>
    <w:rsid w:val="00EA7514"/>
  </w:style>
</w:styles>
</file>

<file path=word/webSettings.xml><?xml version="1.0" encoding="utf-8"?>
<w:webSettings xmlns:r="http://schemas.openxmlformats.org/officeDocument/2006/relationships" xmlns:w="http://schemas.openxmlformats.org/wordprocessingml/2006/main">
  <w:divs>
    <w:div w:id="593173816">
      <w:bodyDiv w:val="1"/>
      <w:marLeft w:val="0"/>
      <w:marRight w:val="0"/>
      <w:marTop w:val="0"/>
      <w:marBottom w:val="0"/>
      <w:divBdr>
        <w:top w:val="none" w:sz="0" w:space="0" w:color="auto"/>
        <w:left w:val="none" w:sz="0" w:space="0" w:color="auto"/>
        <w:bottom w:val="none" w:sz="0" w:space="0" w:color="auto"/>
        <w:right w:val="none" w:sz="0" w:space="0" w:color="auto"/>
      </w:divBdr>
    </w:div>
    <w:div w:id="1464038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finkelstein@turn.org" TargetMode="External"/><Relationship Id="rId9" Type="http://schemas.openxmlformats.org/officeDocument/2006/relationships/hyperlink" Target="mailto:garrick@jbsenergy.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FE47-B3FC-6646-BDAC-944B2AC5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Borden</dc:creator>
  <cp:lastModifiedBy>Bob Finkelstein</cp:lastModifiedBy>
  <cp:revision>2</cp:revision>
  <dcterms:created xsi:type="dcterms:W3CDTF">2015-04-03T23:13:00Z</dcterms:created>
  <dcterms:modified xsi:type="dcterms:W3CDTF">2015-04-03T23:13:00Z</dcterms:modified>
</cp:coreProperties>
</file>